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Министерство образования и науки Российской Федерации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Федеральное государственное бюджетное образовательное учреждение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высшего образования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«Камчатский государственный университет имени Витуса Беринга»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104870" w:rsidRPr="00EB46FC" w:rsidTr="00496CE8">
        <w:tc>
          <w:tcPr>
            <w:tcW w:w="4785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Рассмотрено и утверждено на заседании кафедры _____________________</w:t>
            </w:r>
            <w:r w:rsidR="00C41110" w:rsidRPr="00EB46FC">
              <w:rPr>
                <w:rFonts w:ascii="Times New Roman" w:hAnsi="Times New Roman"/>
              </w:rPr>
              <w:t>_______</w:t>
            </w:r>
          </w:p>
          <w:p w:rsidR="00104870" w:rsidRPr="00EB46FC" w:rsidRDefault="00104870" w:rsidP="00496CE8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«___» _________ 201__ г., протокол №___</w:t>
            </w:r>
          </w:p>
          <w:p w:rsidR="00104870" w:rsidRPr="00EB46FC" w:rsidRDefault="00104870" w:rsidP="00C4111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Зав. кафедрой __________ И.А.Кашутина</w:t>
            </w:r>
          </w:p>
        </w:tc>
      </w:tr>
      <w:tr w:rsidR="00C41110" w:rsidRPr="00EB46FC" w:rsidTr="00496CE8">
        <w:tc>
          <w:tcPr>
            <w:tcW w:w="4785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  <w:tc>
          <w:tcPr>
            <w:tcW w:w="4786" w:type="dxa"/>
            <w:shd w:val="clear" w:color="auto" w:fill="auto"/>
          </w:tcPr>
          <w:p w:rsidR="00C41110" w:rsidRPr="00EB46FC" w:rsidRDefault="00C41110" w:rsidP="00496CE8">
            <w:pPr>
              <w:rPr>
                <w:rFonts w:ascii="Times New Roman" w:hAnsi="Times New Roman"/>
              </w:rPr>
            </w:pPr>
          </w:p>
        </w:tc>
      </w:tr>
    </w:tbl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ind w:left="5103"/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РАБОЧАЯ ПРОГРАММА УЧЕБНОЙ ДИСЦИПЛИНЫ (КУРСА, МОДУЛЯ)</w:t>
      </w:r>
    </w:p>
    <w:p w:rsidR="00891C5A" w:rsidRPr="00EB46FC" w:rsidRDefault="00891C5A" w:rsidP="00891C5A">
      <w:pPr>
        <w:jc w:val="center"/>
        <w:rPr>
          <w:rFonts w:ascii="Times New Roman" w:hAnsi="Times New Roman"/>
          <w:b/>
        </w:rPr>
      </w:pPr>
    </w:p>
    <w:p w:rsidR="0002293B" w:rsidRPr="0002293B" w:rsidRDefault="0002293B" w:rsidP="0002293B">
      <w:pPr>
        <w:jc w:val="center"/>
        <w:rPr>
          <w:rFonts w:ascii="Times New Roman" w:hAnsi="Times New Roman"/>
          <w:vertAlign w:val="superscript"/>
        </w:rPr>
      </w:pPr>
      <w:r w:rsidRPr="0002293B">
        <w:rPr>
          <w:rFonts w:ascii="Times New Roman" w:hAnsi="Times New Roman"/>
        </w:rPr>
        <w:t xml:space="preserve">Б.1В.ДВ.10 </w:t>
      </w:r>
      <w:r w:rsidRPr="0002293B">
        <w:rPr>
          <w:rFonts w:ascii="Times New Roman" w:hAnsi="Times New Roman"/>
          <w:b/>
        </w:rPr>
        <w:t>«Управление проектами и моделирование строительных процессов»</w:t>
      </w:r>
      <w:r w:rsidRPr="0002293B">
        <w:rPr>
          <w:rFonts w:ascii="Times New Roman" w:hAnsi="Times New Roman"/>
        </w:rPr>
        <w:t xml:space="preserve"> </w:t>
      </w:r>
    </w:p>
    <w:p w:rsidR="00891C5A" w:rsidRPr="00EB46FC" w:rsidRDefault="00891C5A" w:rsidP="00104870">
      <w:pPr>
        <w:jc w:val="center"/>
        <w:rPr>
          <w:rFonts w:ascii="Times New Roman" w:hAnsi="Times New Roman"/>
          <w:b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tabs>
          <w:tab w:val="left" w:pos="9355"/>
        </w:tabs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 xml:space="preserve">Направление подготовки: </w:t>
      </w:r>
      <w:r w:rsidR="0002293B" w:rsidRPr="0002293B">
        <w:rPr>
          <w:rFonts w:ascii="Times New Roman" w:hAnsi="Times New Roman"/>
        </w:rPr>
        <w:t>07.03.04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«Градостроительство»</w:t>
      </w:r>
    </w:p>
    <w:p w:rsidR="0002293B" w:rsidRDefault="0002293B" w:rsidP="00104870">
      <w:pPr>
        <w:tabs>
          <w:tab w:val="left" w:pos="9355"/>
        </w:tabs>
        <w:rPr>
          <w:rFonts w:ascii="Times New Roman" w:hAnsi="Times New Roman"/>
        </w:rPr>
      </w:pPr>
    </w:p>
    <w:p w:rsidR="0002293B" w:rsidRPr="0002293B" w:rsidRDefault="0002293B" w:rsidP="0002293B">
      <w:pPr>
        <w:rPr>
          <w:rFonts w:ascii="Times New Roman" w:hAnsi="Times New Roman"/>
        </w:rPr>
      </w:pPr>
      <w:r w:rsidRPr="0002293B">
        <w:rPr>
          <w:rFonts w:ascii="Times New Roman" w:hAnsi="Times New Roman"/>
          <w:b/>
        </w:rPr>
        <w:t>Профиль подготовки: «</w:t>
      </w:r>
      <w:r w:rsidRPr="0002293B">
        <w:rPr>
          <w:rFonts w:ascii="Times New Roman" w:hAnsi="Times New Roman"/>
        </w:rPr>
        <w:t>Промышленное и гражданское строительство»</w:t>
      </w:r>
    </w:p>
    <w:p w:rsidR="00C24391" w:rsidRPr="0002293B" w:rsidRDefault="0002293B" w:rsidP="00104870">
      <w:pPr>
        <w:tabs>
          <w:tab w:val="left" w:pos="9355"/>
        </w:tabs>
        <w:rPr>
          <w:rFonts w:ascii="Times New Roman" w:hAnsi="Times New Roman"/>
          <w:b/>
        </w:rPr>
      </w:pPr>
      <w:r w:rsidRPr="0002293B">
        <w:rPr>
          <w:rFonts w:ascii="Times New Roman" w:hAnsi="Times New Roman"/>
          <w:b/>
        </w:rPr>
        <w:t xml:space="preserve"> </w:t>
      </w:r>
    </w:p>
    <w:p w:rsidR="00104870" w:rsidRPr="00EB46FC" w:rsidRDefault="00104870" w:rsidP="00104870">
      <w:pPr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Квалификация выпускника: </w:t>
      </w:r>
      <w:r w:rsidRPr="00EB46FC">
        <w:rPr>
          <w:rFonts w:ascii="Times New Roman" w:hAnsi="Times New Roman"/>
        </w:rPr>
        <w:t xml:space="preserve">Бакалавр </w:t>
      </w:r>
    </w:p>
    <w:p w:rsidR="00104870" w:rsidRPr="00EB46FC" w:rsidRDefault="00104870" w:rsidP="00104870">
      <w:pPr>
        <w:rPr>
          <w:rFonts w:ascii="Times New Roman" w:hAnsi="Times New Roman"/>
          <w:b/>
        </w:rPr>
      </w:pPr>
    </w:p>
    <w:p w:rsidR="00104870" w:rsidRPr="0002293B" w:rsidRDefault="00104870" w:rsidP="0010487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Форма обучения: </w:t>
      </w:r>
      <w:r w:rsidR="0002293B" w:rsidRPr="0002293B">
        <w:rPr>
          <w:rFonts w:ascii="Times New Roman" w:hAnsi="Times New Roman"/>
        </w:rPr>
        <w:t xml:space="preserve">очно-заочная 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Курс</w:t>
      </w:r>
      <w:r w:rsidR="00620780">
        <w:rPr>
          <w:rFonts w:ascii="Times New Roman" w:hAnsi="Times New Roman"/>
        </w:rPr>
        <w:t xml:space="preserve"> </w:t>
      </w:r>
      <w:r w:rsidR="0002293B">
        <w:rPr>
          <w:rFonts w:ascii="Times New Roman" w:hAnsi="Times New Roman"/>
        </w:rPr>
        <w:t>4</w:t>
      </w:r>
      <w:r w:rsidRPr="00EB46FC">
        <w:rPr>
          <w:rFonts w:ascii="Times New Roman" w:hAnsi="Times New Roman"/>
        </w:rPr>
        <w:tab/>
      </w:r>
    </w:p>
    <w:p w:rsidR="0002293B" w:rsidRDefault="0002293B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  <w:r w:rsidRPr="00EB46FC">
        <w:rPr>
          <w:rFonts w:ascii="Times New Roman" w:hAnsi="Times New Roman"/>
          <w:b/>
        </w:rPr>
        <w:t>Семестр</w:t>
      </w:r>
      <w:r w:rsidR="00620780">
        <w:rPr>
          <w:rFonts w:ascii="Times New Roman" w:hAnsi="Times New Roman"/>
          <w:b/>
        </w:rPr>
        <w:t xml:space="preserve"> </w:t>
      </w:r>
      <w:r w:rsidR="00B21196">
        <w:rPr>
          <w:rFonts w:ascii="Times New Roman" w:hAnsi="Times New Roman"/>
          <w:b/>
        </w:rPr>
        <w:t xml:space="preserve"> </w:t>
      </w:r>
      <w:r w:rsidR="0002293B">
        <w:rPr>
          <w:rFonts w:ascii="Times New Roman" w:hAnsi="Times New Roman"/>
        </w:rPr>
        <w:t>8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02293B" w:rsidRPr="0002293B" w:rsidRDefault="00A401A1" w:rsidP="0002293B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Экзамен</w:t>
      </w:r>
      <w:r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8 семестр</w:t>
      </w:r>
    </w:p>
    <w:p w:rsidR="0002293B" w:rsidRDefault="0002293B" w:rsidP="00104870">
      <w:pPr>
        <w:rPr>
          <w:rFonts w:ascii="Times New Roman" w:hAnsi="Times New Roman"/>
          <w:b/>
        </w:rPr>
      </w:pPr>
    </w:p>
    <w:p w:rsidR="00104870" w:rsidRDefault="00BF1B27" w:rsidP="00104870">
      <w:pPr>
        <w:rPr>
          <w:rFonts w:ascii="Times New Roman" w:hAnsi="Times New Roman"/>
        </w:rPr>
      </w:pPr>
      <w:r w:rsidRPr="00C6665B">
        <w:rPr>
          <w:rFonts w:ascii="Times New Roman" w:hAnsi="Times New Roman"/>
          <w:b/>
        </w:rPr>
        <w:t>Год набора</w:t>
      </w:r>
      <w:r>
        <w:rPr>
          <w:rFonts w:ascii="Times New Roman" w:hAnsi="Times New Roman"/>
        </w:rPr>
        <w:t xml:space="preserve"> -201</w:t>
      </w:r>
      <w:r w:rsidR="0002293B">
        <w:rPr>
          <w:rFonts w:ascii="Times New Roman" w:hAnsi="Times New Roman"/>
        </w:rPr>
        <w:t>6</w:t>
      </w:r>
    </w:p>
    <w:p w:rsidR="00104870" w:rsidRPr="00EB46FC" w:rsidRDefault="00104870" w:rsidP="00104870">
      <w:pPr>
        <w:rPr>
          <w:rFonts w:ascii="Times New Roman" w:hAnsi="Times New Roman"/>
        </w:rPr>
      </w:pPr>
    </w:p>
    <w:p w:rsidR="00104870" w:rsidRPr="00EB46FC" w:rsidRDefault="00104870" w:rsidP="00104870">
      <w:pPr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Default="00D33F1C" w:rsidP="00104870">
      <w:pPr>
        <w:jc w:val="center"/>
        <w:rPr>
          <w:rFonts w:ascii="Times New Roman" w:hAnsi="Times New Roman"/>
        </w:rPr>
      </w:pPr>
    </w:p>
    <w:p w:rsidR="00A401A1" w:rsidRPr="00EB46FC" w:rsidRDefault="00A401A1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D33F1C" w:rsidRPr="00EB46FC" w:rsidRDefault="00D33F1C" w:rsidP="00104870">
      <w:pPr>
        <w:jc w:val="center"/>
        <w:rPr>
          <w:rFonts w:ascii="Times New Roman" w:hAnsi="Times New Roman"/>
        </w:rPr>
      </w:pPr>
    </w:p>
    <w:p w:rsidR="00AE596E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Петропавловск-Камчатский </w:t>
      </w:r>
    </w:p>
    <w:p w:rsidR="00104870" w:rsidRPr="00EB46FC" w:rsidRDefault="00104870" w:rsidP="00104870">
      <w:pPr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t>201</w:t>
      </w:r>
      <w:r w:rsidR="00B9783A">
        <w:rPr>
          <w:rFonts w:ascii="Times New Roman" w:hAnsi="Times New Roman"/>
        </w:rPr>
        <w:t>9</w:t>
      </w:r>
      <w:r w:rsidR="00CA3B4D" w:rsidRPr="00EB46FC">
        <w:rPr>
          <w:rFonts w:ascii="Times New Roman" w:hAnsi="Times New Roman"/>
        </w:rPr>
        <w:t xml:space="preserve"> </w:t>
      </w:r>
      <w:r w:rsidRPr="00EB46FC">
        <w:rPr>
          <w:rFonts w:ascii="Times New Roman" w:hAnsi="Times New Roman"/>
        </w:rPr>
        <w:t>г.</w:t>
      </w:r>
    </w:p>
    <w:p w:rsidR="0002293B" w:rsidRPr="0002293B" w:rsidRDefault="00104870" w:rsidP="0002293B">
      <w:pPr>
        <w:spacing w:line="276" w:lineRule="auto"/>
        <w:jc w:val="both"/>
        <w:rPr>
          <w:rFonts w:ascii="Times New Roman" w:hAnsi="Times New Roman"/>
          <w:u w:val="single"/>
        </w:rPr>
      </w:pPr>
      <w:r w:rsidRPr="00EB46FC">
        <w:rPr>
          <w:rFonts w:ascii="Times New Roman" w:hAnsi="Times New Roman"/>
        </w:rPr>
        <w:br w:type="page"/>
      </w:r>
      <w:r w:rsidR="0002293B" w:rsidRPr="0002293B">
        <w:rPr>
          <w:rFonts w:ascii="Times New Roman" w:hAnsi="Times New Roman"/>
        </w:rPr>
        <w:lastRenderedPageBreak/>
        <w:t>Рабочая программа составлена с учетом требований федерального государственного образовательного стандарта высшего образования по направлению подготовки</w:t>
      </w:r>
      <w:r w:rsidR="0002293B">
        <w:rPr>
          <w:rFonts w:ascii="Times New Roman" w:hAnsi="Times New Roman"/>
        </w:rPr>
        <w:t xml:space="preserve"> </w:t>
      </w:r>
      <w:r w:rsidR="0002293B" w:rsidRPr="0002293B">
        <w:rPr>
          <w:rFonts w:ascii="Times New Roman" w:hAnsi="Times New Roman"/>
        </w:rPr>
        <w:t>07.03.04«Градостроительство» (уровень бакалавриата), утвержденного  09 февраля 2016 г.</w:t>
      </w:r>
    </w:p>
    <w:p w:rsidR="00114801" w:rsidRPr="00EB46FC" w:rsidRDefault="00114801" w:rsidP="00114801">
      <w:pPr>
        <w:jc w:val="both"/>
        <w:rPr>
          <w:rFonts w:ascii="Times New Roman" w:hAnsi="Times New Roman"/>
        </w:rPr>
      </w:pPr>
    </w:p>
    <w:p w:rsidR="00010998" w:rsidRPr="00B82DBC" w:rsidRDefault="00010998" w:rsidP="00010998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FB2552" w:rsidRPr="00EB46FC" w:rsidRDefault="00FB2552" w:rsidP="00E42547">
      <w:pPr>
        <w:jc w:val="both"/>
        <w:rPr>
          <w:rFonts w:ascii="Times New Roman" w:hAnsi="Times New Roman"/>
        </w:rPr>
      </w:pPr>
    </w:p>
    <w:p w:rsidR="00973CC2" w:rsidRPr="00EB46FC" w:rsidRDefault="00973CC2" w:rsidP="00973CC2">
      <w:pPr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Разработчик:</w:t>
      </w:r>
    </w:p>
    <w:p w:rsidR="0002293B" w:rsidRPr="00AC6AE1" w:rsidRDefault="00BC040B" w:rsidP="0002293B">
      <w:pPr>
        <w:rPr>
          <w:u w:val="single"/>
        </w:rPr>
      </w:pPr>
      <w:r w:rsidRPr="00EB46FC">
        <w:rPr>
          <w:rFonts w:ascii="Times New Roman" w:hAnsi="Times New Roman"/>
          <w:u w:val="single"/>
        </w:rPr>
        <w:t xml:space="preserve">Старший преподаватель кафедры </w:t>
      </w:r>
      <w:r w:rsidR="0002293B" w:rsidRPr="0002293B">
        <w:rPr>
          <w:rFonts w:ascii="Times New Roman" w:hAnsi="Times New Roman"/>
          <w:u w:val="single"/>
        </w:rPr>
        <w:t>математики и физики</w:t>
      </w:r>
      <w:r w:rsidR="0002293B" w:rsidRPr="00AC6AE1">
        <w:rPr>
          <w:u w:val="single"/>
        </w:rPr>
        <w:tab/>
      </w:r>
    </w:p>
    <w:p w:rsidR="00BC040B" w:rsidRPr="00EB46FC" w:rsidRDefault="0002293B" w:rsidP="00BC040B">
      <w:pPr>
        <w:tabs>
          <w:tab w:val="left" w:pos="9355"/>
        </w:tabs>
        <w:ind w:firstLine="1560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 xml:space="preserve"> </w:t>
      </w:r>
      <w:r w:rsidR="00BC040B" w:rsidRPr="00EB46FC">
        <w:rPr>
          <w:rFonts w:ascii="Times New Roman" w:hAnsi="Times New Roman"/>
          <w:vertAlign w:val="superscript"/>
        </w:rPr>
        <w:t>(должность, кафедра)</w:t>
      </w:r>
    </w:p>
    <w:p w:rsidR="00973CC2" w:rsidRPr="00EB46FC" w:rsidRDefault="00973CC2" w:rsidP="00973CC2">
      <w:pPr>
        <w:tabs>
          <w:tab w:val="left" w:pos="9355"/>
        </w:tabs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______________________ </w:t>
      </w:r>
      <w:r w:rsidR="0002293B">
        <w:rPr>
          <w:rFonts w:ascii="Times New Roman" w:hAnsi="Times New Roman"/>
        </w:rPr>
        <w:t>Е.В. Чебыкина</w:t>
      </w:r>
    </w:p>
    <w:p w:rsidR="00973CC2" w:rsidRPr="00EB46FC" w:rsidRDefault="00973CC2" w:rsidP="00973CC2">
      <w:pPr>
        <w:ind w:right="6803"/>
        <w:jc w:val="center"/>
        <w:rPr>
          <w:rFonts w:ascii="Times New Roman" w:hAnsi="Times New Roman"/>
          <w:vertAlign w:val="superscript"/>
        </w:rPr>
      </w:pPr>
      <w:r w:rsidRPr="00EB46FC">
        <w:rPr>
          <w:rFonts w:ascii="Times New Roman" w:hAnsi="Times New Roman"/>
          <w:vertAlign w:val="superscript"/>
        </w:rPr>
        <w:t>(подпись)</w:t>
      </w:r>
    </w:p>
    <w:p w:rsidR="00104870" w:rsidRPr="00EB46FC" w:rsidRDefault="00104870" w:rsidP="00104870">
      <w:pPr>
        <w:tabs>
          <w:tab w:val="left" w:pos="9355"/>
        </w:tabs>
        <w:spacing w:line="300" w:lineRule="auto"/>
        <w:jc w:val="center"/>
        <w:rPr>
          <w:rFonts w:ascii="Times New Roman" w:hAnsi="Times New Roman"/>
        </w:rPr>
      </w:pPr>
      <w:r w:rsidRPr="00EB46FC">
        <w:rPr>
          <w:rFonts w:ascii="Times New Roman" w:hAnsi="Times New Roman"/>
        </w:rPr>
        <w:br w:type="page"/>
      </w:r>
      <w:r w:rsidRPr="00EB46FC">
        <w:rPr>
          <w:rFonts w:ascii="Times New Roman" w:hAnsi="Times New Roman"/>
        </w:rPr>
        <w:lastRenderedPageBreak/>
        <w:t>СОДЕРЖАНИЕ</w:t>
      </w:r>
    </w:p>
    <w:p w:rsidR="00104870" w:rsidRPr="00EB46FC" w:rsidRDefault="00104870" w:rsidP="00104870">
      <w:pPr>
        <w:tabs>
          <w:tab w:val="left" w:pos="9355"/>
        </w:tabs>
        <w:jc w:val="center"/>
        <w:rPr>
          <w:rFonts w:ascii="Times New Roman" w:hAnsi="Times New Roman"/>
        </w:rPr>
      </w:pPr>
    </w:p>
    <w:sdt>
      <w:sdtPr>
        <w:rPr>
          <w:rFonts w:ascii="Times New Roman" w:eastAsia="Calibri" w:hAnsi="Times New Roman" w:cs="Times New Roman"/>
          <w:b w:val="0"/>
          <w:bCs w:val="0"/>
          <w:kern w:val="0"/>
          <w:sz w:val="22"/>
          <w:szCs w:val="22"/>
        </w:rPr>
        <w:id w:val="-1149983898"/>
        <w:docPartObj>
          <w:docPartGallery w:val="Table of Contents"/>
          <w:docPartUnique/>
        </w:docPartObj>
      </w:sdtPr>
      <w:sdtEndPr>
        <w:rPr>
          <w:rFonts w:eastAsiaTheme="minorEastAsia"/>
          <w:sz w:val="24"/>
          <w:szCs w:val="24"/>
        </w:rPr>
      </w:sdtEndPr>
      <w:sdtContent>
        <w:p w:rsidR="00496CE8" w:rsidRPr="00551BC2" w:rsidRDefault="00496CE8">
          <w:pPr>
            <w:pStyle w:val="a6"/>
            <w:rPr>
              <w:rFonts w:ascii="Times New Roman" w:hAnsi="Times New Roman" w:cs="Times New Roman"/>
              <w:b w:val="0"/>
            </w:rPr>
          </w:pPr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r w:rsidRPr="003250A1">
            <w:rPr>
              <w:rFonts w:ascii="Times New Roman" w:hAnsi="Times New Roman"/>
            </w:rPr>
            <w:fldChar w:fldCharType="begin"/>
          </w:r>
          <w:r w:rsidR="00496CE8" w:rsidRPr="00551BC2">
            <w:rPr>
              <w:rFonts w:ascii="Times New Roman" w:hAnsi="Times New Roman"/>
            </w:rPr>
            <w:instrText xml:space="preserve"> TOC \o "1-3" \h \z \u </w:instrText>
          </w:r>
          <w:r w:rsidRPr="003250A1">
            <w:rPr>
              <w:rFonts w:ascii="Times New Roman" w:hAnsi="Times New Roman"/>
            </w:rPr>
            <w:fldChar w:fldCharType="separate"/>
          </w:r>
          <w:hyperlink w:anchor="_Toc11261333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1.Цель и задачи освоения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_Toc11261333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4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2. Место дисциплины в структуре ОП ВО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_Toc11261334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5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3. Планируемые результаты обучения по дисциплине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_Toc11261335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5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6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4. Содержание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_Toc11261336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6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7" w:history="1">
            <w:r w:rsidR="000713B9" w:rsidRPr="000713B9">
              <w:rPr>
                <w:rStyle w:val="a7"/>
                <w:rFonts w:ascii="Times New Roman" w:hAnsi="Times New Roman"/>
                <w:bCs/>
                <w:noProof/>
              </w:rPr>
              <w:t>5.Тематическое планирование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_Toc11261337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7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8" w:history="1">
            <w:r w:rsidR="000713B9" w:rsidRPr="000713B9">
              <w:rPr>
                <w:rStyle w:val="a7"/>
                <w:rFonts w:ascii="Times New Roman" w:eastAsia="Calibri" w:hAnsi="Times New Roman"/>
                <w:noProof/>
              </w:rPr>
              <w:t>7. Тематика контрольных работ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_Toc11261338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39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8. Перечень вопросов на зачет и экзамен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_Toc11261339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11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0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9. Учебно-методическое и информационное обеспечение дисциплины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_Toc11261340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1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10. Формы и критерии оценивания учебной деятельности студента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_Toc11261341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12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713B9" w:rsidRPr="000713B9" w:rsidRDefault="003250A1">
          <w:pPr>
            <w:pStyle w:val="13"/>
            <w:tabs>
              <w:tab w:val="right" w:leader="dot" w:pos="9345"/>
            </w:tabs>
            <w:rPr>
              <w:rFonts w:ascii="Times New Roman" w:hAnsi="Times New Roman"/>
              <w:noProof/>
              <w:sz w:val="22"/>
              <w:szCs w:val="22"/>
              <w:lang w:eastAsia="ru-RU"/>
            </w:rPr>
          </w:pPr>
          <w:hyperlink w:anchor="_Toc11261342" w:history="1">
            <w:r w:rsidR="000713B9" w:rsidRPr="000713B9">
              <w:rPr>
                <w:rStyle w:val="a7"/>
                <w:rFonts w:ascii="Times New Roman" w:hAnsi="Times New Roman"/>
                <w:noProof/>
              </w:rPr>
              <w:t>11. Материально-техническая база</w:t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ab/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instrText xml:space="preserve"> PAGEREF _Toc11261342 \h </w:instrText>
            </w:r>
            <w:r w:rsidRPr="000713B9">
              <w:rPr>
                <w:rFonts w:ascii="Times New Roman" w:hAnsi="Times New Roman"/>
                <w:noProof/>
                <w:webHidden/>
              </w:rPr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0713B9" w:rsidRPr="000713B9">
              <w:rPr>
                <w:rFonts w:ascii="Times New Roman" w:hAnsi="Times New Roman"/>
                <w:noProof/>
                <w:webHidden/>
              </w:rPr>
              <w:t>14</w:t>
            </w:r>
            <w:r w:rsidRPr="000713B9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496CE8" w:rsidRPr="00EB46FC" w:rsidRDefault="003250A1">
          <w:pPr>
            <w:rPr>
              <w:rFonts w:ascii="Times New Roman" w:hAnsi="Times New Roman"/>
            </w:rPr>
          </w:pPr>
          <w:r w:rsidRPr="00551BC2">
            <w:rPr>
              <w:rFonts w:ascii="Times New Roman" w:hAnsi="Times New Roman"/>
              <w:bCs/>
            </w:rPr>
            <w:fldChar w:fldCharType="end"/>
          </w:r>
        </w:p>
      </w:sdtContent>
    </w:sdt>
    <w:p w:rsidR="00104870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104870" w:rsidRPr="00EB46FC" w:rsidRDefault="00104870" w:rsidP="006F7D14">
      <w:pPr>
        <w:pStyle w:val="a3"/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</w:rPr>
        <w:br w:type="page"/>
      </w:r>
      <w:bookmarkStart w:id="0" w:name="_Toc11261333"/>
      <w:r w:rsidR="006F7D14" w:rsidRPr="00EB46FC"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EB46FC">
        <w:rPr>
          <w:rFonts w:ascii="Times New Roman" w:hAnsi="Times New Roman"/>
          <w:b/>
          <w:sz w:val="28"/>
          <w:szCs w:val="28"/>
        </w:rPr>
        <w:t>Цел</w:t>
      </w:r>
      <w:r w:rsidR="00201438" w:rsidRPr="00EB46FC">
        <w:rPr>
          <w:rFonts w:ascii="Times New Roman" w:hAnsi="Times New Roman"/>
          <w:b/>
          <w:sz w:val="28"/>
          <w:szCs w:val="28"/>
        </w:rPr>
        <w:t>ь</w:t>
      </w:r>
      <w:r w:rsidRPr="00EB46FC">
        <w:rPr>
          <w:rFonts w:ascii="Times New Roman" w:hAnsi="Times New Roman"/>
          <w:b/>
          <w:sz w:val="28"/>
          <w:szCs w:val="28"/>
        </w:rPr>
        <w:t xml:space="preserve"> и задачи освоения дисциплины</w:t>
      </w:r>
      <w:bookmarkEnd w:id="0"/>
    </w:p>
    <w:p w:rsidR="00D563CC" w:rsidRPr="00EB46FC" w:rsidRDefault="00D563CC" w:rsidP="00427FAA">
      <w:pPr>
        <w:pStyle w:val="a3"/>
        <w:tabs>
          <w:tab w:val="left" w:pos="9355"/>
        </w:tabs>
        <w:spacing w:line="276" w:lineRule="auto"/>
        <w:ind w:left="0" w:firstLine="709"/>
        <w:outlineLvl w:val="0"/>
        <w:rPr>
          <w:rFonts w:ascii="Times New Roman" w:hAnsi="Times New Roman"/>
          <w:b/>
          <w:sz w:val="28"/>
          <w:szCs w:val="28"/>
        </w:rPr>
      </w:pPr>
    </w:p>
    <w:p w:rsidR="0002293B" w:rsidRPr="0002293B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</w:pPr>
      <w:r w:rsidRPr="0002293B">
        <w:rPr>
          <w:b/>
          <w:bCs/>
        </w:rPr>
        <w:t xml:space="preserve">Целью </w:t>
      </w:r>
      <w:r w:rsidRPr="0002293B">
        <w:rPr>
          <w:b/>
        </w:rPr>
        <w:t>освоения дисциплины</w:t>
      </w:r>
      <w:r w:rsidRPr="0002293B">
        <w:t xml:space="preserve"> является обучение студентов основам методологии управления инвестиционными строительными проектами. </w:t>
      </w:r>
    </w:p>
    <w:p w:rsidR="0002293B" w:rsidRPr="0002293B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i/>
          <w:iCs/>
        </w:rPr>
      </w:pPr>
      <w:r w:rsidRPr="0002293B">
        <w:t xml:space="preserve">Изучая дисциплину студент </w:t>
      </w:r>
      <w:r w:rsidRPr="0002293B">
        <w:rPr>
          <w:i/>
          <w:iCs/>
        </w:rPr>
        <w:t xml:space="preserve">будет иметь представление: </w:t>
      </w:r>
    </w:p>
    <w:p w:rsidR="00A401A1" w:rsidRDefault="0002293B" w:rsidP="00A401A1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</w:pPr>
      <w:r w:rsidRPr="0002293B">
        <w:t>об организации управления строительными процессами и рисками на предприятиях строительного комплекса;</w:t>
      </w:r>
    </w:p>
    <w:p w:rsidR="0002293B" w:rsidRPr="00A401A1" w:rsidRDefault="0002293B" w:rsidP="00A401A1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</w:pPr>
      <w:r w:rsidRPr="00A401A1">
        <w:t>об</w:t>
      </w:r>
      <w:r w:rsidRPr="00A401A1">
        <w:rPr>
          <w:rFonts w:eastAsia="Times New Roman"/>
          <w:lang w:eastAsia="ru-RU"/>
        </w:rPr>
        <w:t xml:space="preserve"> основах архитектурно-строительной законодательной базы, системы информационного обеспечения управленческой деятельности, принципы,  технологиях управления и порядка формирования инвестиционно-строительного проекта;</w:t>
      </w:r>
    </w:p>
    <w:p w:rsidR="0002293B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 функциях</w:t>
      </w:r>
      <w:r w:rsidRPr="00A80A34">
        <w:rPr>
          <w:rFonts w:eastAsia="Times New Roman"/>
          <w:lang w:eastAsia="ru-RU"/>
        </w:rPr>
        <w:t>, права</w:t>
      </w:r>
      <w:r>
        <w:rPr>
          <w:rFonts w:eastAsia="Times New Roman"/>
          <w:lang w:eastAsia="ru-RU"/>
        </w:rPr>
        <w:t xml:space="preserve">х и обязанностях </w:t>
      </w:r>
      <w:r w:rsidRPr="00A80A34">
        <w:rPr>
          <w:rFonts w:eastAsia="Times New Roman"/>
          <w:lang w:eastAsia="ru-RU"/>
        </w:rPr>
        <w:t>заказчика-застройщика, инвестора, генерального проектировщика, организаций, на которые возложены функции  н</w:t>
      </w:r>
      <w:r>
        <w:rPr>
          <w:rFonts w:eastAsia="Times New Roman"/>
          <w:lang w:eastAsia="ru-RU"/>
        </w:rPr>
        <w:t>адзора, согласования и контроля;</w:t>
      </w:r>
      <w:r w:rsidRPr="00A80A34">
        <w:rPr>
          <w:rFonts w:eastAsia="Times New Roman"/>
          <w:lang w:eastAsia="ru-RU"/>
        </w:rPr>
        <w:t xml:space="preserve"> </w:t>
      </w:r>
    </w:p>
    <w:p w:rsidR="0002293B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 основных</w:t>
      </w:r>
      <w:r w:rsidRPr="00A80A34">
        <w:rPr>
          <w:rFonts w:eastAsia="Times New Roman"/>
          <w:lang w:eastAsia="ru-RU"/>
        </w:rPr>
        <w:t xml:space="preserve"> положения</w:t>
      </w:r>
      <w:r>
        <w:rPr>
          <w:rFonts w:eastAsia="Times New Roman"/>
          <w:lang w:eastAsia="ru-RU"/>
        </w:rPr>
        <w:t>х</w:t>
      </w:r>
      <w:r w:rsidRPr="00A80A34">
        <w:rPr>
          <w:rFonts w:eastAsia="Times New Roman"/>
          <w:lang w:eastAsia="ru-RU"/>
        </w:rPr>
        <w:t xml:space="preserve"> подготовки исходно-разрешительной, распорядительной и т</w:t>
      </w:r>
      <w:r>
        <w:rPr>
          <w:rFonts w:eastAsia="Times New Roman"/>
          <w:lang w:eastAsia="ru-RU"/>
        </w:rPr>
        <w:t>ендерной документации, стратегии контрактной деятельности;</w:t>
      </w:r>
      <w:r w:rsidRPr="00A80A34">
        <w:rPr>
          <w:rFonts w:eastAsia="Times New Roman"/>
          <w:lang w:eastAsia="ru-RU"/>
        </w:rPr>
        <w:t xml:space="preserve"> </w:t>
      </w:r>
    </w:p>
    <w:p w:rsidR="0002293B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 основных</w:t>
      </w:r>
      <w:r w:rsidRPr="00A80A34">
        <w:rPr>
          <w:rFonts w:eastAsia="Times New Roman"/>
          <w:lang w:eastAsia="ru-RU"/>
        </w:rPr>
        <w:t xml:space="preserve"> правила</w:t>
      </w:r>
      <w:r>
        <w:rPr>
          <w:rFonts w:eastAsia="Times New Roman"/>
          <w:lang w:eastAsia="ru-RU"/>
        </w:rPr>
        <w:t>х</w:t>
      </w:r>
      <w:r w:rsidRPr="00A80A34">
        <w:rPr>
          <w:rFonts w:eastAsia="Times New Roman"/>
          <w:lang w:eastAsia="ru-RU"/>
        </w:rPr>
        <w:t>, требования</w:t>
      </w:r>
      <w:r>
        <w:rPr>
          <w:rFonts w:eastAsia="Times New Roman"/>
          <w:lang w:eastAsia="ru-RU"/>
        </w:rPr>
        <w:t xml:space="preserve">х, </w:t>
      </w:r>
      <w:r w:rsidRPr="00A80A34">
        <w:rPr>
          <w:rFonts w:eastAsia="Times New Roman"/>
          <w:lang w:eastAsia="ru-RU"/>
        </w:rPr>
        <w:t>положения</w:t>
      </w:r>
      <w:r>
        <w:rPr>
          <w:rFonts w:eastAsia="Times New Roman"/>
          <w:lang w:eastAsia="ru-RU"/>
        </w:rPr>
        <w:t>х</w:t>
      </w:r>
      <w:r w:rsidRPr="00A80A34">
        <w:rPr>
          <w:rFonts w:eastAsia="Times New Roman"/>
          <w:lang w:eastAsia="ru-RU"/>
        </w:rPr>
        <w:t>, на которых базируется подготовка проектной документации (изыскания,  задание на разработку проектной документации, стадийность, процесс и инстанции</w:t>
      </w:r>
      <w:r>
        <w:rPr>
          <w:rFonts w:eastAsia="Times New Roman"/>
          <w:lang w:eastAsia="ru-RU"/>
        </w:rPr>
        <w:t xml:space="preserve">  согласования решений и т.п.);</w:t>
      </w:r>
    </w:p>
    <w:p w:rsidR="00A401A1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A80A34">
        <w:rPr>
          <w:rFonts w:eastAsia="Times New Roman"/>
          <w:lang w:eastAsia="ru-RU"/>
        </w:rPr>
        <w:t>о проектном менеджменте, ориентирован</w:t>
      </w:r>
      <w:r>
        <w:rPr>
          <w:rFonts w:eastAsia="Times New Roman"/>
          <w:lang w:eastAsia="ru-RU"/>
        </w:rPr>
        <w:t>ного</w:t>
      </w:r>
      <w:r w:rsidRPr="00A80A34">
        <w:rPr>
          <w:rFonts w:eastAsia="Times New Roman"/>
          <w:lang w:eastAsia="ru-RU"/>
        </w:rPr>
        <w:t xml:space="preserve"> как на практическую применимость, так и для самост</w:t>
      </w:r>
      <w:r>
        <w:rPr>
          <w:rFonts w:eastAsia="Times New Roman"/>
          <w:lang w:eastAsia="ru-RU"/>
        </w:rPr>
        <w:t>оятельного  изучения программы;</w:t>
      </w:r>
      <w:r w:rsidRPr="0002293B">
        <w:rPr>
          <w:rFonts w:eastAsia="Times New Roman"/>
          <w:lang w:eastAsia="ru-RU"/>
        </w:rPr>
        <w:t xml:space="preserve"> </w:t>
      </w:r>
    </w:p>
    <w:p w:rsidR="0002293B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 </w:t>
      </w:r>
      <w:r w:rsidRPr="00A80A34">
        <w:rPr>
          <w:rFonts w:eastAsia="Times New Roman"/>
          <w:lang w:eastAsia="ru-RU"/>
        </w:rPr>
        <w:t>конкр</w:t>
      </w:r>
      <w:r>
        <w:rPr>
          <w:rFonts w:eastAsia="Times New Roman"/>
          <w:lang w:eastAsia="ru-RU"/>
        </w:rPr>
        <w:t>етных управленческих  технологиях и навыках</w:t>
      </w:r>
      <w:r w:rsidRPr="00A80A34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 xml:space="preserve">что </w:t>
      </w:r>
      <w:r w:rsidRPr="00A80A34">
        <w:rPr>
          <w:rFonts w:eastAsia="Times New Roman"/>
          <w:lang w:eastAsia="ru-RU"/>
        </w:rPr>
        <w:t>может использоваться в</w:t>
      </w:r>
      <w:r>
        <w:rPr>
          <w:rFonts w:eastAsia="Times New Roman"/>
          <w:lang w:eastAsia="ru-RU"/>
        </w:rPr>
        <w:t>практической деятельности;</w:t>
      </w:r>
    </w:p>
    <w:p w:rsidR="0002293B" w:rsidRDefault="0002293B" w:rsidP="00E7465B">
      <w:pPr>
        <w:pStyle w:val="Default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rFonts w:eastAsia="Times New Roman"/>
          <w:lang w:eastAsia="ru-RU"/>
        </w:rPr>
      </w:pPr>
      <w:r w:rsidRPr="000148EE">
        <w:rPr>
          <w:rFonts w:eastAsia="Times New Roman"/>
          <w:lang w:eastAsia="ru-RU"/>
        </w:rPr>
        <w:t xml:space="preserve">об эффективных методах </w:t>
      </w:r>
      <w:r>
        <w:rPr>
          <w:rFonts w:eastAsia="Times New Roman"/>
          <w:lang w:eastAsia="ru-RU"/>
        </w:rPr>
        <w:t>хозяйствования и управления.</w:t>
      </w:r>
    </w:p>
    <w:p w:rsidR="0002293B" w:rsidRPr="000148EE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rFonts w:eastAsia="Times New Roman"/>
          <w:lang w:eastAsia="ru-RU"/>
        </w:rPr>
      </w:pPr>
      <w:r w:rsidRPr="000148EE">
        <w:rPr>
          <w:rFonts w:eastAsia="Times New Roman"/>
          <w:lang w:eastAsia="ru-RU"/>
        </w:rPr>
        <w:t>При проведении практических занятий представлены примеры, рекомендации решения различных  управленческих задач, справочные и иллюстрационные материалы</w:t>
      </w:r>
      <w:r>
        <w:rPr>
          <w:rFonts w:ascii="TimesNewRomanPSMT" w:hAnsi="TimesNewRomanPSMT" w:cs="TimesNewRomanPSMT"/>
        </w:rPr>
        <w:t>, позволяющие</w:t>
      </w:r>
      <w:r w:rsidRPr="000148EE">
        <w:rPr>
          <w:rFonts w:ascii="TimesNewRomanPSMT" w:hAnsi="TimesNewRomanPSMT" w:cs="TimesNewRomanPSMT"/>
        </w:rPr>
        <w:t xml:space="preserve"> разобрать и закрепить теоретические знания, полученные на лекциях, а также при самостоятельном изучении различных источников.</w:t>
      </w:r>
    </w:p>
    <w:p w:rsidR="00A34115" w:rsidRPr="00A26DF4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</w:pPr>
      <w:r w:rsidRPr="00BB65FF">
        <w:t>Интегрирование знаний осуществляется с учетом предшествующих знаний по инженерно-техническим</w:t>
      </w:r>
      <w:r>
        <w:t xml:space="preserve">, </w:t>
      </w:r>
      <w:r w:rsidRPr="00BB65FF">
        <w:t>общеобразовательным и специальным экономическим дисциплинам и использования их в последующей практической деятельности</w:t>
      </w:r>
      <w:r>
        <w:t xml:space="preserve">. </w:t>
      </w:r>
    </w:p>
    <w:p w:rsidR="0002293B" w:rsidRDefault="0002293B" w:rsidP="00427FAA">
      <w:pPr>
        <w:pStyle w:val="Default"/>
        <w:spacing w:line="276" w:lineRule="auto"/>
        <w:ind w:firstLine="709"/>
        <w:jc w:val="both"/>
      </w:pPr>
      <w:r>
        <w:rPr>
          <w:b/>
        </w:rPr>
        <w:t>Задачами</w:t>
      </w:r>
      <w:r w:rsidR="00104870" w:rsidRPr="00AE23E3">
        <w:rPr>
          <w:b/>
        </w:rPr>
        <w:t xml:space="preserve"> освоения дисциплины</w:t>
      </w:r>
      <w:r w:rsidRPr="0002293B">
        <w:t xml:space="preserve"> </w:t>
      </w:r>
      <w:r w:rsidRPr="00BE616A">
        <w:t xml:space="preserve">является изучение студентами теоретических и практических положений дисциплины в процессе работы над лекционным курсом, в ходе практических занятий, при выполнении самостоятельных работ, работы с рекомендуемой литературой. </w:t>
      </w:r>
    </w:p>
    <w:p w:rsidR="0002293B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  <w:rPr>
          <w:color w:val="auto"/>
        </w:rPr>
      </w:pPr>
      <w:r w:rsidRPr="00AC6AE1">
        <w:rPr>
          <w:color w:val="auto"/>
        </w:rPr>
        <w:t>Для достижения поставленных целей необходимо, чтобы учебный процесс включал в себя следующие формы обучения: курс лекций, практические работы,</w:t>
      </w:r>
      <w:r>
        <w:rPr>
          <w:color w:val="auto"/>
        </w:rPr>
        <w:t xml:space="preserve"> самостоятельная</w:t>
      </w:r>
      <w:r w:rsidR="00A401A1">
        <w:rPr>
          <w:color w:val="auto"/>
        </w:rPr>
        <w:t xml:space="preserve"> аудиторная и внеаудиторная </w:t>
      </w:r>
      <w:r>
        <w:rPr>
          <w:color w:val="auto"/>
        </w:rPr>
        <w:t xml:space="preserve"> работа</w:t>
      </w:r>
      <w:r w:rsidRPr="00AC6AE1">
        <w:rPr>
          <w:color w:val="auto"/>
        </w:rPr>
        <w:t xml:space="preserve">. </w:t>
      </w:r>
    </w:p>
    <w:p w:rsidR="0002293B" w:rsidRPr="00BB65FF" w:rsidRDefault="0002293B" w:rsidP="00427FAA">
      <w:pPr>
        <w:pStyle w:val="Default"/>
        <w:spacing w:line="276" w:lineRule="auto"/>
        <w:ind w:firstLine="709"/>
        <w:jc w:val="both"/>
      </w:pPr>
      <w:r w:rsidRPr="00BB65FF">
        <w:rPr>
          <w:i/>
          <w:iCs/>
        </w:rPr>
        <w:t>Задачи дисциплины</w:t>
      </w:r>
      <w:r w:rsidRPr="00BB65FF">
        <w:t xml:space="preserve">: </w:t>
      </w:r>
    </w:p>
    <w:p w:rsidR="00427FAA" w:rsidRDefault="0002293B" w:rsidP="00E7465B">
      <w:pPr>
        <w:pStyle w:val="Default"/>
        <w:numPr>
          <w:ilvl w:val="0"/>
          <w:numId w:val="7"/>
        </w:numPr>
        <w:tabs>
          <w:tab w:val="left" w:pos="993"/>
        </w:tabs>
        <w:spacing w:after="19" w:line="276" w:lineRule="auto"/>
        <w:ind w:left="0" w:firstLine="709"/>
        <w:jc w:val="both"/>
      </w:pPr>
      <w:r w:rsidRPr="00BB65FF">
        <w:t>усвоение сущности процессного подхода к управлению</w:t>
      </w:r>
      <w:r>
        <w:t xml:space="preserve"> при проектировании </w:t>
      </w:r>
      <w:r w:rsidR="00A401A1">
        <w:t>строительных процессов</w:t>
      </w:r>
      <w:r w:rsidRPr="00BB65FF">
        <w:t xml:space="preserve">; </w:t>
      </w:r>
    </w:p>
    <w:p w:rsidR="0002293B" w:rsidRPr="00BB65FF" w:rsidRDefault="0002293B" w:rsidP="00E7465B">
      <w:pPr>
        <w:pStyle w:val="Default"/>
        <w:numPr>
          <w:ilvl w:val="0"/>
          <w:numId w:val="7"/>
        </w:numPr>
        <w:tabs>
          <w:tab w:val="left" w:pos="993"/>
        </w:tabs>
        <w:spacing w:after="19" w:line="276" w:lineRule="auto"/>
        <w:ind w:left="0" w:firstLine="709"/>
        <w:jc w:val="both"/>
      </w:pPr>
      <w:r w:rsidRPr="00BB65FF">
        <w:t xml:space="preserve">изучение принципов сегментации деятельности предприятия как системы процессов; </w:t>
      </w:r>
    </w:p>
    <w:p w:rsidR="0002293B" w:rsidRPr="00BB65FF" w:rsidRDefault="0002293B" w:rsidP="00E7465B">
      <w:pPr>
        <w:pStyle w:val="Default"/>
        <w:numPr>
          <w:ilvl w:val="0"/>
          <w:numId w:val="7"/>
        </w:numPr>
        <w:tabs>
          <w:tab w:val="left" w:pos="993"/>
        </w:tabs>
        <w:spacing w:after="19" w:line="276" w:lineRule="auto"/>
        <w:ind w:left="0" w:firstLine="709"/>
        <w:jc w:val="both"/>
      </w:pPr>
      <w:r w:rsidRPr="00BB65FF">
        <w:lastRenderedPageBreak/>
        <w:t>ознакомление с методикой моделирования бизнес-процессов</w:t>
      </w:r>
      <w:r>
        <w:t xml:space="preserve"> при проектировании, строительстве и эксплуатации объектов</w:t>
      </w:r>
      <w:r w:rsidRPr="00BB65FF">
        <w:t xml:space="preserve">; </w:t>
      </w:r>
    </w:p>
    <w:p w:rsidR="0002293B" w:rsidRPr="00BB65FF" w:rsidRDefault="0002293B" w:rsidP="00E7465B">
      <w:pPr>
        <w:pStyle w:val="Default"/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</w:pPr>
      <w:r w:rsidRPr="00BB65FF">
        <w:t xml:space="preserve">ознакомление </w:t>
      </w:r>
      <w:r w:rsidR="00A401A1">
        <w:t xml:space="preserve">с </w:t>
      </w:r>
      <w:r w:rsidRPr="00BB65FF">
        <w:t xml:space="preserve">основными принципами и особенностями управления рисками строительного предприятия. </w:t>
      </w:r>
    </w:p>
    <w:p w:rsidR="0002293B" w:rsidRPr="008F4C44" w:rsidRDefault="0002293B" w:rsidP="00427FAA">
      <w:pPr>
        <w:pStyle w:val="Default"/>
        <w:tabs>
          <w:tab w:val="left" w:pos="709"/>
        </w:tabs>
        <w:spacing w:line="276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По результатам изучения курса дисциплин студент должен </w:t>
      </w:r>
      <w:r>
        <w:rPr>
          <w:i/>
          <w:iCs/>
        </w:rPr>
        <w:t>з</w:t>
      </w:r>
      <w:r w:rsidRPr="00AC6AE1">
        <w:rPr>
          <w:i/>
          <w:iCs/>
        </w:rPr>
        <w:t xml:space="preserve">нать: </w:t>
      </w:r>
    </w:p>
    <w:p w:rsidR="0002293B" w:rsidRDefault="0002293B" w:rsidP="00E7465B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</w:pPr>
      <w:r w:rsidRPr="00BE616A">
        <w:t>терминологический фонд и профессиональную лексику, относящихся к области</w:t>
      </w:r>
      <w:r>
        <w:t xml:space="preserve"> </w:t>
      </w:r>
      <w:r w:rsidRPr="00BE616A">
        <w:t>дисциплины «Управление проектами и моделирование строительных процессов»</w:t>
      </w:r>
      <w:r>
        <w:t>;</w:t>
      </w:r>
    </w:p>
    <w:p w:rsidR="0002293B" w:rsidRDefault="0002293B" w:rsidP="00E7465B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</w:pPr>
      <w:r>
        <w:t>о</w:t>
      </w:r>
      <w:r w:rsidRPr="00BE616A">
        <w:t>рганизационное проектирование</w:t>
      </w:r>
      <w:r>
        <w:t xml:space="preserve"> и </w:t>
      </w:r>
      <w:r w:rsidRPr="00570DD8">
        <w:t xml:space="preserve">основные положения и задачи строительного производства, виды и особенности основных строительных процессов, </w:t>
      </w:r>
      <w:r>
        <w:t>технологию</w:t>
      </w:r>
      <w:r w:rsidRPr="00570DD8">
        <w:t xml:space="preserve"> их выполнения;</w:t>
      </w:r>
      <w:r w:rsidRPr="0002293B">
        <w:t xml:space="preserve"> </w:t>
      </w:r>
    </w:p>
    <w:p w:rsidR="0002293B" w:rsidRPr="00BE616A" w:rsidRDefault="0002293B" w:rsidP="00E7465B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</w:pPr>
      <w:r>
        <w:t xml:space="preserve">методы количественной и качественной оценки рисков проекта, реагирование и снижение рисков; </w:t>
      </w:r>
      <w:r w:rsidRPr="00BE616A">
        <w:t xml:space="preserve"> </w:t>
      </w:r>
    </w:p>
    <w:p w:rsidR="0002293B" w:rsidRPr="00BE616A" w:rsidRDefault="0002293B" w:rsidP="00E7465B">
      <w:pPr>
        <w:pStyle w:val="Default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 w:rsidRPr="00BE616A">
        <w:rPr>
          <w:color w:val="auto"/>
        </w:rPr>
        <w:t>методику технико-экономического сравнения различных вариантов</w:t>
      </w:r>
      <w:r>
        <w:rPr>
          <w:color w:val="auto"/>
        </w:rPr>
        <w:t>.</w:t>
      </w:r>
      <w:r w:rsidRPr="00BE616A">
        <w:rPr>
          <w:color w:val="auto"/>
        </w:rPr>
        <w:t xml:space="preserve"> </w:t>
      </w:r>
    </w:p>
    <w:p w:rsidR="0002293B" w:rsidRPr="00AC6AE1" w:rsidRDefault="0002293B" w:rsidP="00427FAA">
      <w:pPr>
        <w:pStyle w:val="Default"/>
        <w:tabs>
          <w:tab w:val="left" w:pos="993"/>
        </w:tabs>
        <w:spacing w:line="276" w:lineRule="auto"/>
        <w:ind w:firstLine="709"/>
        <w:jc w:val="both"/>
        <w:rPr>
          <w:color w:val="auto"/>
        </w:rPr>
      </w:pPr>
      <w:r>
        <w:rPr>
          <w:i/>
          <w:color w:val="auto"/>
        </w:rPr>
        <w:tab/>
      </w:r>
      <w:r>
        <w:rPr>
          <w:color w:val="auto"/>
        </w:rPr>
        <w:t>По результатам изучения курса дисциплин студент должен</w:t>
      </w:r>
      <w:r>
        <w:rPr>
          <w:i/>
          <w:color w:val="auto"/>
        </w:rPr>
        <w:t xml:space="preserve"> у</w:t>
      </w:r>
      <w:r w:rsidRPr="00AC6AE1">
        <w:rPr>
          <w:i/>
          <w:color w:val="auto"/>
        </w:rPr>
        <w:t>меть:</w:t>
      </w:r>
    </w:p>
    <w:p w:rsidR="0002293B" w:rsidRDefault="0002293B" w:rsidP="00E7465B">
      <w:pPr>
        <w:pStyle w:val="Default"/>
        <w:numPr>
          <w:ilvl w:val="1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 w:rsidRPr="00AC6AE1">
        <w:rPr>
          <w:color w:val="auto"/>
        </w:rPr>
        <w:t xml:space="preserve">разрабатывать эффективные проектные решения, отвечающие требованиям перспективного развития отрасли, в том числе с использованием систем автоматизированного проектирования; </w:t>
      </w:r>
    </w:p>
    <w:p w:rsidR="0002293B" w:rsidRPr="0002293B" w:rsidRDefault="0002293B" w:rsidP="00E7465B">
      <w:pPr>
        <w:pStyle w:val="Default"/>
        <w:numPr>
          <w:ilvl w:val="1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 w:rsidRPr="0002293B">
        <w:rPr>
          <w:color w:val="auto"/>
        </w:rPr>
        <w:t>правильно оценивать преимущества и недостатки различных видов сборных, сборно-монолитных и монолитных конструкций</w:t>
      </w:r>
      <w:r w:rsidR="00A401A1">
        <w:rPr>
          <w:color w:val="auto"/>
        </w:rPr>
        <w:t xml:space="preserve"> строительных объектов</w:t>
      </w:r>
      <w:r w:rsidRPr="0002293B">
        <w:rPr>
          <w:color w:val="auto"/>
        </w:rPr>
        <w:t>;</w:t>
      </w:r>
      <w:r w:rsidRPr="0002293B">
        <w:rPr>
          <w:sz w:val="18"/>
          <w:szCs w:val="18"/>
        </w:rPr>
        <w:t xml:space="preserve"> </w:t>
      </w:r>
    </w:p>
    <w:p w:rsidR="0002293B" w:rsidRPr="0002293B" w:rsidRDefault="0002293B" w:rsidP="00E7465B">
      <w:pPr>
        <w:pStyle w:val="Default"/>
        <w:numPr>
          <w:ilvl w:val="1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 w:rsidRPr="00570DD8">
        <w:t>обоснованно выбирать методы выполнения технологических процессов строительного производства и необходимые технические средства</w:t>
      </w:r>
      <w:r>
        <w:t>;</w:t>
      </w:r>
      <w:r w:rsidRPr="00570DD8">
        <w:t xml:space="preserve"> </w:t>
      </w:r>
    </w:p>
    <w:p w:rsidR="0002293B" w:rsidRPr="002C5DD0" w:rsidRDefault="0002293B" w:rsidP="00E7465B">
      <w:pPr>
        <w:pStyle w:val="Default"/>
        <w:numPr>
          <w:ilvl w:val="1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color w:val="auto"/>
        </w:rPr>
      </w:pPr>
      <w:r>
        <w:rPr>
          <w:color w:val="auto"/>
        </w:rPr>
        <w:t xml:space="preserve">осуществлять </w:t>
      </w:r>
      <w:r w:rsidRPr="00AC6AE1">
        <w:rPr>
          <w:color w:val="auto"/>
        </w:rPr>
        <w:t>контроль и проводить анализ результатов деятельности в области проектирования и строительства и сопоставлять результаты с существующими техническими нормами</w:t>
      </w:r>
      <w:r>
        <w:rPr>
          <w:color w:val="auto"/>
        </w:rPr>
        <w:t>.</w:t>
      </w:r>
      <w:r w:rsidRPr="002C5DD0">
        <w:rPr>
          <w:color w:val="auto"/>
        </w:rPr>
        <w:t xml:space="preserve"> </w:t>
      </w:r>
    </w:p>
    <w:p w:rsidR="0002293B" w:rsidRPr="00DD2B99" w:rsidRDefault="0002293B" w:rsidP="00427FAA">
      <w:pPr>
        <w:pStyle w:val="Default"/>
        <w:spacing w:line="276" w:lineRule="auto"/>
        <w:ind w:firstLine="709"/>
        <w:jc w:val="both"/>
        <w:rPr>
          <w:i/>
          <w:iCs/>
          <w:sz w:val="23"/>
          <w:szCs w:val="23"/>
        </w:rPr>
      </w:pPr>
      <w:r>
        <w:rPr>
          <w:color w:val="auto"/>
        </w:rPr>
        <w:t>По результатам изучения курса дисциплин студент должен</w:t>
      </w:r>
      <w:r w:rsidRPr="00AC6AE1">
        <w:rPr>
          <w:i/>
        </w:rPr>
        <w:t xml:space="preserve"> </w:t>
      </w:r>
      <w:r>
        <w:rPr>
          <w:i/>
        </w:rPr>
        <w:t>в</w:t>
      </w:r>
      <w:r w:rsidRPr="00AC6AE1">
        <w:rPr>
          <w:i/>
        </w:rPr>
        <w:t>ладеть:</w:t>
      </w:r>
      <w:r w:rsidRPr="00DD2B99">
        <w:rPr>
          <w:i/>
          <w:iCs/>
          <w:sz w:val="23"/>
          <w:szCs w:val="23"/>
        </w:rPr>
        <w:t xml:space="preserve"> </w:t>
      </w:r>
    </w:p>
    <w:p w:rsidR="0002293B" w:rsidRDefault="0002293B" w:rsidP="00E7465B">
      <w:pPr>
        <w:pStyle w:val="Default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 w:rsidRPr="00DD2B99">
        <w:t>навыками разработки проектной и рабочей технической документации</w:t>
      </w:r>
      <w:r>
        <w:t>;</w:t>
      </w:r>
    </w:p>
    <w:p w:rsidR="0002293B" w:rsidRPr="00DD2B99" w:rsidRDefault="0002293B" w:rsidP="00E7465B">
      <w:pPr>
        <w:pStyle w:val="Default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 w:rsidRPr="00DD2B99">
        <w:t xml:space="preserve">методикой технико-экономических обоснований проектных </w:t>
      </w:r>
      <w:r w:rsidRPr="00570DD8">
        <w:t xml:space="preserve">расчетов </w:t>
      </w:r>
      <w:r>
        <w:t xml:space="preserve">с применением знаний последовательности и состава </w:t>
      </w:r>
      <w:r w:rsidRPr="00570DD8">
        <w:t>технологических процессов строительства</w:t>
      </w:r>
      <w:r>
        <w:t>;</w:t>
      </w:r>
      <w:r w:rsidRPr="00DD2B99">
        <w:t xml:space="preserve"> </w:t>
      </w:r>
    </w:p>
    <w:p w:rsidR="0002293B" w:rsidRDefault="0002293B" w:rsidP="00E7465B">
      <w:pPr>
        <w:pStyle w:val="Default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 w:rsidRPr="00DD2B99">
        <w:t>навыками оформления проектной и рабочей технической документации</w:t>
      </w:r>
      <w:r>
        <w:t>;</w:t>
      </w:r>
    </w:p>
    <w:p w:rsidR="0061426E" w:rsidRPr="00427FAA" w:rsidRDefault="0002293B" w:rsidP="00E7465B">
      <w:pPr>
        <w:pStyle w:val="Default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</w:pPr>
      <w:r w:rsidRPr="00DD2B99">
        <w:t>навыками в применении оценки эффективности инвестиционных проектов, планирования и контроля за ходом реализации проекта, методов оценки и анализа рисков</w:t>
      </w:r>
      <w:r>
        <w:t>.</w:t>
      </w:r>
      <w:r w:rsidRPr="00DD2B99">
        <w:t xml:space="preserve"> </w:t>
      </w:r>
    </w:p>
    <w:p w:rsidR="00104870" w:rsidRPr="00EB46FC" w:rsidRDefault="00104870" w:rsidP="00695767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104870" w:rsidRPr="00EB46FC" w:rsidRDefault="00104870" w:rsidP="00D563CC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_Toc11261334"/>
      <w:r w:rsidRPr="00EB46FC">
        <w:rPr>
          <w:rFonts w:ascii="Times New Roman" w:hAnsi="Times New Roman"/>
          <w:b/>
          <w:sz w:val="28"/>
          <w:szCs w:val="28"/>
        </w:rPr>
        <w:t>2. Место дисциплины в структуре ОП ВО</w:t>
      </w:r>
      <w:bookmarkEnd w:id="1"/>
    </w:p>
    <w:p w:rsidR="00740639" w:rsidRPr="00EB46FC" w:rsidRDefault="00740639" w:rsidP="00104870">
      <w:pPr>
        <w:tabs>
          <w:tab w:val="left" w:pos="9355"/>
        </w:tabs>
        <w:jc w:val="both"/>
        <w:rPr>
          <w:rFonts w:ascii="Times New Roman" w:hAnsi="Times New Roman"/>
          <w:u w:val="single"/>
        </w:rPr>
      </w:pPr>
    </w:p>
    <w:p w:rsidR="00052271" w:rsidRPr="00427FAA" w:rsidRDefault="00052271" w:rsidP="00427FAA">
      <w:pPr>
        <w:pStyle w:val="41"/>
        <w:shd w:val="clear" w:color="auto" w:fill="auto"/>
        <w:spacing w:before="0" w:line="276" w:lineRule="auto"/>
        <w:ind w:left="60" w:right="60" w:firstLine="649"/>
        <w:jc w:val="both"/>
        <w:rPr>
          <w:sz w:val="24"/>
          <w:szCs w:val="24"/>
        </w:rPr>
      </w:pPr>
      <w:r w:rsidRPr="00427FAA">
        <w:rPr>
          <w:sz w:val="24"/>
          <w:szCs w:val="24"/>
        </w:rPr>
        <w:t>Данная дисциплина</w:t>
      </w:r>
      <w:r w:rsidR="006A2A10" w:rsidRPr="00427FAA">
        <w:rPr>
          <w:sz w:val="24"/>
          <w:szCs w:val="24"/>
        </w:rPr>
        <w:t xml:space="preserve"> относится к блоку </w:t>
      </w:r>
      <w:r w:rsidR="00427FAA" w:rsidRPr="00427FAA">
        <w:rPr>
          <w:b/>
          <w:sz w:val="24"/>
          <w:szCs w:val="24"/>
        </w:rPr>
        <w:t>Б.1В.ДВ.10</w:t>
      </w:r>
      <w:r w:rsidR="006A2A10" w:rsidRPr="00427FAA">
        <w:rPr>
          <w:sz w:val="24"/>
          <w:szCs w:val="24"/>
        </w:rPr>
        <w:t xml:space="preserve"> </w:t>
      </w:r>
      <w:r w:rsidR="00752E8E" w:rsidRPr="00427FAA">
        <w:rPr>
          <w:sz w:val="24"/>
          <w:szCs w:val="24"/>
        </w:rPr>
        <w:t>(</w:t>
      </w:r>
      <w:r w:rsidRPr="00427FAA">
        <w:rPr>
          <w:sz w:val="24"/>
          <w:szCs w:val="24"/>
        </w:rPr>
        <w:t>Б1</w:t>
      </w:r>
      <w:r w:rsidR="00F9134A" w:rsidRPr="00427FAA">
        <w:rPr>
          <w:sz w:val="24"/>
          <w:szCs w:val="24"/>
        </w:rPr>
        <w:t xml:space="preserve"> -д</w:t>
      </w:r>
      <w:r w:rsidRPr="00427FAA">
        <w:rPr>
          <w:sz w:val="24"/>
          <w:szCs w:val="24"/>
        </w:rPr>
        <w:t xml:space="preserve">исциплины (модули), </w:t>
      </w:r>
      <w:r w:rsidR="00427FAA" w:rsidRPr="00427FAA">
        <w:rPr>
          <w:sz w:val="24"/>
          <w:szCs w:val="24"/>
        </w:rPr>
        <w:t>В</w:t>
      </w:r>
      <w:r w:rsidR="00F9134A" w:rsidRPr="00427FAA">
        <w:rPr>
          <w:sz w:val="24"/>
          <w:szCs w:val="24"/>
        </w:rPr>
        <w:t xml:space="preserve"> </w:t>
      </w:r>
      <w:r w:rsidR="008A38A9" w:rsidRPr="00427FAA">
        <w:rPr>
          <w:sz w:val="24"/>
          <w:szCs w:val="24"/>
        </w:rPr>
        <w:t xml:space="preserve">– </w:t>
      </w:r>
      <w:r w:rsidR="00F9134A" w:rsidRPr="00427FAA">
        <w:rPr>
          <w:sz w:val="24"/>
          <w:szCs w:val="24"/>
        </w:rPr>
        <w:t xml:space="preserve"> </w:t>
      </w:r>
      <w:r w:rsidR="00427FAA" w:rsidRPr="00427FAA">
        <w:rPr>
          <w:sz w:val="24"/>
          <w:szCs w:val="24"/>
        </w:rPr>
        <w:t xml:space="preserve">вариативная </w:t>
      </w:r>
      <w:r w:rsidR="00F9134A" w:rsidRPr="00427FAA">
        <w:rPr>
          <w:sz w:val="24"/>
          <w:szCs w:val="24"/>
        </w:rPr>
        <w:t>част</w:t>
      </w:r>
      <w:r w:rsidR="00A4773B" w:rsidRPr="00427FAA">
        <w:rPr>
          <w:sz w:val="24"/>
          <w:szCs w:val="24"/>
        </w:rPr>
        <w:t>ь</w:t>
      </w:r>
      <w:r w:rsidR="00670A80">
        <w:rPr>
          <w:sz w:val="24"/>
          <w:szCs w:val="24"/>
        </w:rPr>
        <w:t>,</w:t>
      </w:r>
      <w:r w:rsidR="00670A80" w:rsidRPr="00670A80">
        <w:rPr>
          <w:b/>
          <w:sz w:val="24"/>
          <w:szCs w:val="24"/>
        </w:rPr>
        <w:t xml:space="preserve"> </w:t>
      </w:r>
      <w:r w:rsidR="00670A80" w:rsidRPr="00670A80">
        <w:rPr>
          <w:sz w:val="24"/>
          <w:szCs w:val="24"/>
        </w:rPr>
        <w:t>ДВ</w:t>
      </w:r>
      <w:r w:rsidR="00670A80">
        <w:rPr>
          <w:sz w:val="24"/>
          <w:szCs w:val="24"/>
        </w:rPr>
        <w:t xml:space="preserve"> – дисциплина по выбору</w:t>
      </w:r>
      <w:r w:rsidRPr="00427FAA">
        <w:rPr>
          <w:sz w:val="24"/>
          <w:szCs w:val="24"/>
        </w:rPr>
        <w:t>)</w:t>
      </w:r>
      <w:r w:rsidR="00427FAA" w:rsidRPr="00427FAA">
        <w:rPr>
          <w:sz w:val="24"/>
          <w:szCs w:val="24"/>
        </w:rPr>
        <w:t xml:space="preserve"> основной профессиональной образовательной программы по направлению 07.03.04«Градостроительство» (уровень бакалавриата), утвержденного  09 февраля 2016 г. </w:t>
      </w:r>
    </w:p>
    <w:p w:rsidR="00427FAA" w:rsidRPr="00465B01" w:rsidRDefault="00427FAA" w:rsidP="00465B01">
      <w:pPr>
        <w:autoSpaceDE w:val="0"/>
        <w:autoSpaceDN w:val="0"/>
        <w:adjustRightInd w:val="0"/>
        <w:spacing w:line="276" w:lineRule="auto"/>
        <w:ind w:firstLine="620"/>
        <w:jc w:val="both"/>
        <w:rPr>
          <w:rFonts w:ascii="Times New Roman" w:hAnsi="Times New Roman"/>
        </w:rPr>
      </w:pPr>
      <w:r w:rsidRPr="00465B01">
        <w:rPr>
          <w:rFonts w:ascii="Times New Roman" w:hAnsi="Times New Roman"/>
        </w:rPr>
        <w:t xml:space="preserve">Дисциплина базируется на знаниях, умениях и навыках, приобретенных студентами в ходе изучения таких дисциплин, как: «Сопротивление материалов», «Основы архитектуры и строительных конструкций», «Производство строительных материалов и </w:t>
      </w:r>
      <w:r w:rsidRPr="00465B01">
        <w:rPr>
          <w:rFonts w:ascii="Times New Roman" w:hAnsi="Times New Roman"/>
        </w:rPr>
        <w:lastRenderedPageBreak/>
        <w:t>изделий»</w:t>
      </w:r>
      <w:r w:rsidR="00465B01">
        <w:rPr>
          <w:rFonts w:ascii="Times New Roman" w:hAnsi="Times New Roman"/>
        </w:rPr>
        <w:t>,</w:t>
      </w:r>
      <w:r w:rsidRPr="00465B01">
        <w:rPr>
          <w:rFonts w:ascii="Times New Roman" w:hAnsi="Times New Roman"/>
        </w:rPr>
        <w:t xml:space="preserve"> «Организация и планирование строительства»</w:t>
      </w:r>
      <w:r w:rsidR="00465B01" w:rsidRPr="00465B01">
        <w:rPr>
          <w:rFonts w:ascii="Times New Roman" w:hAnsi="Times New Roman"/>
        </w:rPr>
        <w:t>, «Железобетонные и каменные конструкции», «Строительные</w:t>
      </w:r>
      <w:r w:rsidR="00465B01">
        <w:rPr>
          <w:rFonts w:ascii="Times New Roman" w:hAnsi="Times New Roman"/>
        </w:rPr>
        <w:t xml:space="preserve"> материалы», </w:t>
      </w:r>
      <w:r w:rsidR="00465B01" w:rsidRPr="00465B01">
        <w:rPr>
          <w:rFonts w:ascii="Times New Roman" w:hAnsi="Times New Roman"/>
        </w:rPr>
        <w:t>«Технологические процессы в строительстве».</w:t>
      </w:r>
      <w:r w:rsidRPr="00465B01">
        <w:rPr>
          <w:rFonts w:ascii="Times New Roman" w:hAnsi="Times New Roman"/>
          <w:highlight w:val="yellow"/>
        </w:rPr>
        <w:t>....</w:t>
      </w:r>
    </w:p>
    <w:p w:rsidR="00104870" w:rsidRDefault="00104870" w:rsidP="00427FAA">
      <w:pPr>
        <w:jc w:val="center"/>
        <w:rPr>
          <w:rFonts w:ascii="Times New Roman" w:hAnsi="Times New Roman"/>
          <w:b/>
          <w:sz w:val="28"/>
          <w:szCs w:val="28"/>
        </w:rPr>
      </w:pPr>
      <w:bookmarkStart w:id="2" w:name="_Toc11261335"/>
      <w:r w:rsidRPr="00EB46FC">
        <w:rPr>
          <w:rFonts w:ascii="Times New Roman" w:hAnsi="Times New Roman"/>
          <w:b/>
          <w:sz w:val="28"/>
          <w:szCs w:val="28"/>
        </w:rPr>
        <w:t>3. Планируемые результаты обучения по дисциплине</w:t>
      </w:r>
      <w:bookmarkEnd w:id="2"/>
    </w:p>
    <w:p w:rsidR="00427FAA" w:rsidRPr="00427FAA" w:rsidRDefault="00427FAA" w:rsidP="00427FAA">
      <w:pPr>
        <w:rPr>
          <w:rFonts w:ascii="Times New Roman" w:hAnsi="Times New Roman"/>
        </w:rPr>
      </w:pPr>
    </w:p>
    <w:p w:rsidR="00104870" w:rsidRPr="00EB46FC" w:rsidRDefault="00104870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Процесс изучения дисциплины направлен на формирование следующих компетенций в соответствии с ФГОС ВО по данному направлению подготовки:</w:t>
      </w:r>
    </w:p>
    <w:p w:rsidR="002C32D2" w:rsidRPr="00EB46FC" w:rsidRDefault="002C32D2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8"/>
        <w:gridCol w:w="2285"/>
        <w:gridCol w:w="1085"/>
        <w:gridCol w:w="4513"/>
      </w:tblGrid>
      <w:tr w:rsidR="00104870" w:rsidRPr="00EB46FC" w:rsidTr="002A58B9">
        <w:tc>
          <w:tcPr>
            <w:tcW w:w="1688" w:type="dxa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Шифр компетенции, формируемой в результате освоения дисциплины</w:t>
            </w:r>
          </w:p>
        </w:tc>
        <w:tc>
          <w:tcPr>
            <w:tcW w:w="2285" w:type="dxa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Наименование компетенции</w:t>
            </w:r>
          </w:p>
        </w:tc>
        <w:tc>
          <w:tcPr>
            <w:tcW w:w="5598" w:type="dxa"/>
            <w:gridSpan w:val="2"/>
            <w:shd w:val="clear" w:color="auto" w:fill="auto"/>
            <w:vAlign w:val="center"/>
          </w:tcPr>
          <w:p w:rsidR="00104870" w:rsidRPr="00EB46FC" w:rsidRDefault="00104870" w:rsidP="00496C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Результаты освоения компетенции</w:t>
            </w:r>
          </w:p>
        </w:tc>
      </w:tr>
      <w:tr w:rsidR="00540BA4" w:rsidRPr="00EB46FC" w:rsidTr="002A58B9">
        <w:trPr>
          <w:trHeight w:val="695"/>
        </w:trPr>
        <w:tc>
          <w:tcPr>
            <w:tcW w:w="1688" w:type="dxa"/>
            <w:vMerge w:val="restart"/>
            <w:shd w:val="clear" w:color="auto" w:fill="auto"/>
          </w:tcPr>
          <w:p w:rsidR="00540BA4" w:rsidRPr="00EB46FC" w:rsidRDefault="00540BA4" w:rsidP="008550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 w:val="restart"/>
          </w:tcPr>
          <w:p w:rsidR="00540BA4" w:rsidRPr="00170B5F" w:rsidRDefault="0085500F" w:rsidP="000F63D5">
            <w:pPr>
              <w:contextualSpacing/>
              <w:rPr>
                <w:rFonts w:ascii="Times New Roman" w:hAnsi="Times New Roman"/>
                <w:color w:val="000000" w:themeColor="text1"/>
              </w:rPr>
            </w:pPr>
            <w:r w:rsidRPr="0085500F">
              <w:rPr>
                <w:rFonts w:ascii="Times New Roman" w:hAnsi="Times New Roman"/>
                <w:color w:val="000000"/>
              </w:rPr>
              <w:t>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(ОПК-4)</w:t>
            </w: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знать: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3"/>
              </w:numPr>
              <w:ind w:left="45" w:firstLine="308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принципы анализа информации, основные справочные системы, профессиональные базы данных, требования информационной безопасности</w:t>
            </w:r>
          </w:p>
        </w:tc>
      </w:tr>
      <w:tr w:rsidR="00540BA4" w:rsidRPr="00EB46FC" w:rsidTr="002A58B9">
        <w:trPr>
          <w:trHeight w:val="1423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уметь:</w:t>
            </w:r>
          </w:p>
        </w:tc>
        <w:tc>
          <w:tcPr>
            <w:tcW w:w="4513" w:type="dxa"/>
            <w:shd w:val="clear" w:color="auto" w:fill="auto"/>
          </w:tcPr>
          <w:p w:rsidR="00540BA4" w:rsidRPr="00170B5F" w:rsidRDefault="0085500F" w:rsidP="00E7465B">
            <w:pPr>
              <w:pStyle w:val="a3"/>
              <w:numPr>
                <w:ilvl w:val="0"/>
                <w:numId w:val="4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использовать современные информационные технологии для саморазвития и профессиональной деятельности и делового общения</w:t>
            </w:r>
          </w:p>
        </w:tc>
      </w:tr>
      <w:tr w:rsidR="00540BA4" w:rsidRPr="00EB46FC" w:rsidTr="002A58B9">
        <w:trPr>
          <w:trHeight w:val="1655"/>
        </w:trPr>
        <w:tc>
          <w:tcPr>
            <w:tcW w:w="1688" w:type="dxa"/>
            <w:vMerge/>
            <w:shd w:val="clear" w:color="auto" w:fill="auto"/>
          </w:tcPr>
          <w:p w:rsidR="00540BA4" w:rsidRPr="00EB46FC" w:rsidRDefault="00540BA4" w:rsidP="00540B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85" w:type="dxa"/>
            <w:vMerge/>
          </w:tcPr>
          <w:p w:rsidR="00540BA4" w:rsidRPr="00EB46FC" w:rsidRDefault="00540BA4" w:rsidP="00540BA4">
            <w:pPr>
              <w:contextualSpacing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85" w:type="dxa"/>
            <w:shd w:val="clear" w:color="auto" w:fill="auto"/>
          </w:tcPr>
          <w:p w:rsidR="00540BA4" w:rsidRPr="00EB46FC" w:rsidRDefault="00540BA4" w:rsidP="00540BA4">
            <w:pPr>
              <w:pStyle w:val="af6"/>
              <w:jc w:val="both"/>
              <w:rPr>
                <w:rFonts w:ascii="Times New Roman" w:hAnsi="Times New Roman" w:cs="Times New Roman"/>
                <w:color w:val="000000" w:themeColor="text1"/>
                <w:spacing w:val="-4"/>
              </w:rPr>
            </w:pPr>
            <w:r w:rsidRPr="00EB46FC">
              <w:rPr>
                <w:rFonts w:ascii="Times New Roman" w:hAnsi="Times New Roman" w:cs="Times New Roman"/>
                <w:color w:val="000000" w:themeColor="text1"/>
                <w:spacing w:val="-4"/>
              </w:rPr>
              <w:t>владеть:</w:t>
            </w:r>
          </w:p>
        </w:tc>
        <w:tc>
          <w:tcPr>
            <w:tcW w:w="4513" w:type="dxa"/>
            <w:shd w:val="clear" w:color="auto" w:fill="auto"/>
          </w:tcPr>
          <w:p w:rsidR="00540BA4" w:rsidRPr="00EB46FC" w:rsidRDefault="0085500F" w:rsidP="00E7465B">
            <w:pPr>
              <w:widowControl w:val="0"/>
              <w:numPr>
                <w:ilvl w:val="0"/>
                <w:numId w:val="5"/>
              </w:numPr>
              <w:ind w:left="45" w:firstLine="284"/>
              <w:jc w:val="both"/>
              <w:rPr>
                <w:rFonts w:ascii="Times New Roman" w:hAnsi="Times New Roman"/>
                <w:color w:val="000000" w:themeColor="text1"/>
                <w:spacing w:val="-4"/>
              </w:rPr>
            </w:pPr>
            <w:r>
              <w:rPr>
                <w:rFonts w:ascii="Times New Roman" w:hAnsi="Times New Roman"/>
                <w:color w:val="000000"/>
              </w:rPr>
              <w:t>культурой библиографических исследований и формирования библиографических списков</w:t>
            </w:r>
          </w:p>
        </w:tc>
      </w:tr>
    </w:tbl>
    <w:p w:rsidR="00FE0949" w:rsidRPr="00EB46FC" w:rsidRDefault="00FE0949">
      <w:pPr>
        <w:rPr>
          <w:rFonts w:ascii="Times New Roman" w:hAnsi="Times New Roman"/>
          <w:b/>
          <w:sz w:val="28"/>
          <w:szCs w:val="28"/>
        </w:rPr>
      </w:pPr>
      <w:r w:rsidRPr="00EB46FC">
        <w:rPr>
          <w:rFonts w:ascii="Times New Roman" w:hAnsi="Times New Roman"/>
          <w:b/>
          <w:sz w:val="28"/>
          <w:szCs w:val="28"/>
        </w:rPr>
        <w:br w:type="page"/>
      </w:r>
    </w:p>
    <w:p w:rsidR="00730B31" w:rsidRPr="00427FAA" w:rsidRDefault="00104870" w:rsidP="00427FAA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3" w:name="_Toc11261336"/>
      <w:r w:rsidRPr="00EB46FC">
        <w:rPr>
          <w:rFonts w:ascii="Times New Roman" w:hAnsi="Times New Roman"/>
          <w:b/>
          <w:sz w:val="28"/>
          <w:szCs w:val="28"/>
        </w:rPr>
        <w:lastRenderedPageBreak/>
        <w:t>4. Содержание дисциплины</w:t>
      </w:r>
      <w:bookmarkEnd w:id="3"/>
    </w:p>
    <w:p w:rsidR="00F1533A" w:rsidRDefault="00F1533A" w:rsidP="00F820E9">
      <w:pPr>
        <w:rPr>
          <w:rFonts w:ascii="Times New Roman" w:hAnsi="Times New Roman"/>
          <w:b/>
        </w:rPr>
      </w:pPr>
    </w:p>
    <w:p w:rsidR="00120573" w:rsidRPr="00120573" w:rsidRDefault="00120573" w:rsidP="009D270D">
      <w:pPr>
        <w:tabs>
          <w:tab w:val="left" w:pos="9355"/>
        </w:tabs>
        <w:spacing w:line="300" w:lineRule="auto"/>
        <w:ind w:firstLine="709"/>
        <w:jc w:val="both"/>
        <w:rPr>
          <w:rFonts w:ascii="Times New Roman" w:hAnsi="Times New Roman"/>
          <w:b/>
          <w:i/>
        </w:rPr>
      </w:pPr>
      <w:r w:rsidRPr="00120573">
        <w:rPr>
          <w:rFonts w:ascii="Times New Roman" w:hAnsi="Times New Roman"/>
          <w:b/>
          <w:i/>
        </w:rPr>
        <w:t xml:space="preserve">Модуль 1 </w:t>
      </w:r>
      <w:r w:rsidR="00427FAA">
        <w:rPr>
          <w:rFonts w:ascii="Times New Roman" w:hAnsi="Times New Roman"/>
          <w:b/>
          <w:i/>
        </w:rPr>
        <w:t>Управление проектами и моделирование строительных процессов</w:t>
      </w:r>
    </w:p>
    <w:p w:rsidR="00427FAA" w:rsidRDefault="00C57048" w:rsidP="009D270D">
      <w:pPr>
        <w:autoSpaceDE w:val="0"/>
        <w:autoSpaceDN w:val="0"/>
        <w:adjustRightInd w:val="0"/>
        <w:ind w:firstLine="708"/>
        <w:jc w:val="both"/>
        <w:rPr>
          <w:rFonts w:eastAsiaTheme="minorHAnsi"/>
        </w:rPr>
      </w:pPr>
      <w:r w:rsidRPr="003B4566">
        <w:rPr>
          <w:rFonts w:ascii="Times New Roman" w:hAnsi="Times New Roman"/>
          <w:b/>
        </w:rPr>
        <w:t xml:space="preserve">Тема </w:t>
      </w:r>
      <w:r w:rsidR="003B4566" w:rsidRPr="003B4566">
        <w:rPr>
          <w:rFonts w:ascii="Times New Roman" w:hAnsi="Times New Roman"/>
          <w:b/>
        </w:rPr>
        <w:t>1</w:t>
      </w:r>
      <w:r w:rsidRPr="00427FAA">
        <w:rPr>
          <w:rFonts w:ascii="Times New Roman" w:hAnsi="Times New Roman"/>
          <w:b/>
        </w:rPr>
        <w:t>.</w:t>
      </w:r>
      <w:r w:rsidR="00427FAA" w:rsidRPr="00427FAA">
        <w:rPr>
          <w:rFonts w:ascii="Times New Roman" w:eastAsiaTheme="minorHAnsi" w:hAnsi="Times New Roman"/>
          <w:b/>
        </w:rPr>
        <w:t xml:space="preserve"> Введение.</w:t>
      </w:r>
      <w:r w:rsidR="00427FAA">
        <w:rPr>
          <w:rFonts w:ascii="Times New Roman" w:eastAsiaTheme="minorHAnsi" w:hAnsi="Times New Roman"/>
          <w:b/>
        </w:rPr>
        <w:t xml:space="preserve"> Цели, задачи и структура курса. </w:t>
      </w:r>
      <w:r w:rsidR="00427FAA" w:rsidRPr="00427FAA">
        <w:rPr>
          <w:rFonts w:ascii="Times New Roman" w:eastAsiaTheme="minorHAnsi" w:hAnsi="Times New Roman"/>
          <w:b/>
        </w:rPr>
        <w:t xml:space="preserve">Основные понятия </w:t>
      </w:r>
      <w:r w:rsidR="00904119">
        <w:rPr>
          <w:rFonts w:ascii="Times New Roman" w:eastAsiaTheme="minorHAnsi" w:hAnsi="Times New Roman"/>
          <w:b/>
        </w:rPr>
        <w:t xml:space="preserve">управления </w:t>
      </w:r>
      <w:r w:rsidR="00427FAA" w:rsidRPr="00427FAA">
        <w:rPr>
          <w:rFonts w:ascii="Times New Roman" w:eastAsiaTheme="minorHAnsi" w:hAnsi="Times New Roman"/>
          <w:b/>
        </w:rPr>
        <w:t xml:space="preserve">проектами. </w:t>
      </w:r>
    </w:p>
    <w:p w:rsidR="00427FAA" w:rsidRPr="00427FAA" w:rsidRDefault="00427FAA" w:rsidP="00427F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>Основные понятия: проект, управление проекто</w:t>
      </w:r>
      <w:r w:rsidR="00904119">
        <w:rPr>
          <w:rFonts w:ascii="Times New Roman" w:eastAsiaTheme="minorHAnsi" w:hAnsi="Times New Roman"/>
        </w:rPr>
        <w:t xml:space="preserve">м </w:t>
      </w:r>
      <w:r w:rsidRPr="00427FAA">
        <w:rPr>
          <w:rFonts w:ascii="Times New Roman" w:eastAsiaTheme="minorHAnsi" w:hAnsi="Times New Roman"/>
        </w:rPr>
        <w:t xml:space="preserve">(далее-УП). Что такое проект и управление проектом? Роль и значение УП в современном мире. Место и роль УП в управленческой деятельности. Состояние и развитие УП. </w:t>
      </w:r>
    </w:p>
    <w:p w:rsidR="00427FAA" w:rsidRPr="00427FAA" w:rsidRDefault="00427FAA" w:rsidP="00427F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>Системный подход и интеграция в УП. Понятия системного подхода и интеграции в УП. Проект как система. Системный анализ проекта. Методы и средства системного подхода к проекту.</w:t>
      </w:r>
    </w:p>
    <w:p w:rsidR="009D270D" w:rsidRDefault="009D270D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3B4566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2</w:t>
      </w:r>
      <w:r w:rsidRPr="00427FAA">
        <w:rPr>
          <w:rFonts w:ascii="Times New Roman" w:hAnsi="Times New Roman"/>
          <w:b/>
        </w:rPr>
        <w:t>.</w:t>
      </w:r>
      <w:r w:rsidRPr="00427FAA">
        <w:rPr>
          <w:rFonts w:ascii="Times New Roman" w:eastAsiaTheme="minorHAnsi" w:hAnsi="Times New Roman"/>
          <w:b/>
        </w:rPr>
        <w:t xml:space="preserve"> </w:t>
      </w:r>
      <w:r w:rsidR="00427FAA" w:rsidRPr="009D270D">
        <w:rPr>
          <w:rFonts w:ascii="Times New Roman" w:eastAsiaTheme="minorHAnsi" w:hAnsi="Times New Roman"/>
          <w:b/>
        </w:rPr>
        <w:t>Проект. Программа</w:t>
      </w:r>
      <w:r w:rsidR="00427FAA" w:rsidRPr="00427FAA">
        <w:rPr>
          <w:rFonts w:ascii="Times New Roman" w:eastAsiaTheme="minorHAnsi" w:hAnsi="Times New Roman"/>
        </w:rPr>
        <w:t xml:space="preserve">. </w:t>
      </w:r>
    </w:p>
    <w:p w:rsidR="00904119" w:rsidRDefault="00427FAA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 xml:space="preserve">Понятие проекта и программы. Существующие трактовки понятия - проект. Признаки проекта. Проект и программы как объекты управления, их характеристики. Разновидности и классификация проектов и программ. Особенности различных видов проектов и программ. </w:t>
      </w:r>
    </w:p>
    <w:p w:rsidR="00904119" w:rsidRDefault="00427FAA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 xml:space="preserve">Понятие и определение цели и стратегии проекта. Основные аспекты, отражаемые при описании цели проекта. Взаимосвязь целей и задач проекта. Определение и оценка целей и стратегий проекта. </w:t>
      </w:r>
    </w:p>
    <w:p w:rsidR="00427FAA" w:rsidRPr="00427FAA" w:rsidRDefault="00427FAA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>Критерии успехов и неудач проекта. Понятие критериев успеха и неудач проекта. Факторы, влияющие на успех и неудачи проекта. Требования к критериям и основные типы критериев. Взаимосвязь и независимость критериев успеха и неудач проекта. Примеры успешных и неудачных проектов.</w:t>
      </w:r>
    </w:p>
    <w:p w:rsidR="00427FAA" w:rsidRPr="00427FAA" w:rsidRDefault="00427FAA" w:rsidP="00427F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>Структуры проекта. Понятие структур проекта. Принципы структурной декомпозиции проекта.Правила построения структур проекта. Типы и примеры структурных моделей проекта, используемых в УП.</w:t>
      </w:r>
    </w:p>
    <w:p w:rsidR="00427FAA" w:rsidRPr="00427FAA" w:rsidRDefault="00427FAA" w:rsidP="00427F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27FAA">
        <w:rPr>
          <w:rFonts w:ascii="Times New Roman" w:eastAsiaTheme="minorHAnsi" w:hAnsi="Times New Roman"/>
        </w:rPr>
        <w:t>Жизненный цикл и фазы проекта. Понятия жизненного цикла и фаз проекта. Общая структура жизненного цикла проекта. Разновидности и примеры жизненных циклов проектов. Взаимосвязь жизненных циклов проекта, продукта и организации. Состав и содержание работ основных фаз жизненного цикла проекта. Понятие и назначение вех и контрольных событий в проекте. Примеры построения жизненных циклов проектов.</w:t>
      </w:r>
    </w:p>
    <w:p w:rsidR="00427FAA" w:rsidRPr="00427FAA" w:rsidRDefault="00427FAA" w:rsidP="00427FA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427FAA">
        <w:rPr>
          <w:rFonts w:ascii="Times New Roman" w:eastAsiaTheme="minorHAnsi" w:hAnsi="Times New Roman"/>
        </w:rPr>
        <w:t>Окружение проекта. Понятие окружения проекта. "Ближнее " и " дальнее" окружение проекта. Внутренняя среда проекта. Влияние окружения на разные типы проектов. Примеры окружения проектов и их анализ.</w:t>
      </w:r>
    </w:p>
    <w:p w:rsidR="00904119" w:rsidRDefault="00C57048" w:rsidP="00904119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</w:rPr>
      </w:pPr>
      <w:r w:rsidRPr="003B4566">
        <w:rPr>
          <w:rFonts w:ascii="Times New Roman" w:hAnsi="Times New Roman"/>
          <w:b/>
        </w:rPr>
        <w:t xml:space="preserve">Тема </w:t>
      </w:r>
      <w:r w:rsidR="009D270D">
        <w:rPr>
          <w:rFonts w:ascii="Times New Roman" w:hAnsi="Times New Roman"/>
          <w:b/>
        </w:rPr>
        <w:t>3</w:t>
      </w:r>
      <w:r w:rsidRPr="003B4566">
        <w:rPr>
          <w:rFonts w:ascii="Times New Roman" w:hAnsi="Times New Roman"/>
          <w:b/>
        </w:rPr>
        <w:t xml:space="preserve">. </w:t>
      </w:r>
      <w:r w:rsidR="00904119" w:rsidRPr="00904119">
        <w:rPr>
          <w:rFonts w:ascii="Times New Roman" w:eastAsiaTheme="minorHAnsi" w:hAnsi="Times New Roman"/>
          <w:b/>
        </w:rPr>
        <w:t>История и тенденции</w:t>
      </w:r>
      <w:r w:rsidR="00904119">
        <w:rPr>
          <w:rFonts w:ascii="Times New Roman" w:eastAsiaTheme="minorHAnsi" w:hAnsi="Times New Roman"/>
          <w:b/>
        </w:rPr>
        <w:t xml:space="preserve"> </w:t>
      </w:r>
      <w:r w:rsidR="00904119" w:rsidRPr="00904119">
        <w:rPr>
          <w:rFonts w:ascii="Times New Roman" w:eastAsiaTheme="minorHAnsi" w:hAnsi="Times New Roman"/>
          <w:b/>
        </w:rPr>
        <w:t>развития в управлении</w:t>
      </w:r>
      <w:r w:rsidR="00904119">
        <w:rPr>
          <w:rFonts w:ascii="Times New Roman" w:eastAsiaTheme="minorHAnsi" w:hAnsi="Times New Roman"/>
          <w:b/>
        </w:rPr>
        <w:t xml:space="preserve"> </w:t>
      </w:r>
      <w:r w:rsidR="00904119" w:rsidRPr="00904119">
        <w:rPr>
          <w:rFonts w:ascii="Times New Roman" w:eastAsiaTheme="minorHAnsi" w:hAnsi="Times New Roman"/>
          <w:b/>
        </w:rPr>
        <w:t>проектом</w:t>
      </w:r>
      <w:r w:rsidR="00904119" w:rsidRPr="00904119">
        <w:rPr>
          <w:rFonts w:ascii="Times New Roman" w:hAnsi="Times New Roman"/>
          <w:b/>
        </w:rPr>
        <w:t xml:space="preserve"> .</w:t>
      </w:r>
      <w:r w:rsidR="00904119" w:rsidRPr="00904119">
        <w:rPr>
          <w:rFonts w:eastAsiaTheme="minorHAnsi"/>
        </w:rPr>
        <w:t xml:space="preserve"> 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 xml:space="preserve">УП за рубежом. Истоки УП. Этапы развития. Профессиональные организации по УП. 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УП как специальная область профессиональной деятельности. Подготовка и сертификация кадров по УП.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 xml:space="preserve">Системы сертификации. </w:t>
      </w:r>
    </w:p>
    <w:p w:rsidR="00C57048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 xml:space="preserve">УП в России. Основные этапы развития УП и их характеристики. Российская Ассоциация Управления проектами. Задачи и перспективы развития УП. УП в современной экономике. Тенденции социально- экономических изменений и их влияние на структуру и управление проектно-ориентированной деятельности. Особенности УП в </w:t>
      </w:r>
      <w:r w:rsidRPr="00904119">
        <w:rPr>
          <w:rFonts w:ascii="Times New Roman" w:eastAsiaTheme="minorHAnsi" w:hAnsi="Times New Roman"/>
        </w:rPr>
        <w:lastRenderedPageBreak/>
        <w:t>современной экономике.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>Будущее управления проектами. Основные тенденции и направления мирового и национального развития УП.</w:t>
      </w:r>
    </w:p>
    <w:p w:rsidR="00904119" w:rsidRDefault="009D270D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ascii="Times New Roman" w:hAnsi="Times New Roman"/>
          <w:b/>
        </w:rPr>
        <w:t>Тема 4</w:t>
      </w:r>
      <w:r w:rsidR="003B4566" w:rsidRPr="003B4566">
        <w:rPr>
          <w:rFonts w:ascii="Times New Roman" w:hAnsi="Times New Roman"/>
          <w:b/>
        </w:rPr>
        <w:t xml:space="preserve">. </w:t>
      </w:r>
      <w:r w:rsidR="00904119" w:rsidRPr="00904119">
        <w:rPr>
          <w:rFonts w:ascii="Times New Roman" w:eastAsiaTheme="minorHAnsi" w:hAnsi="Times New Roman"/>
          <w:b/>
        </w:rPr>
        <w:t>Субъекты управления</w:t>
      </w:r>
      <w:r w:rsidR="003B4566" w:rsidRPr="00904119">
        <w:rPr>
          <w:rFonts w:ascii="Times New Roman" w:hAnsi="Times New Roman"/>
          <w:b/>
        </w:rPr>
        <w:t>.</w:t>
      </w:r>
      <w:r w:rsidR="00904119" w:rsidRPr="00904119">
        <w:rPr>
          <w:rFonts w:eastAsiaTheme="minorHAnsi"/>
        </w:rPr>
        <w:t xml:space="preserve"> 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Участники проекта. Понятие участников проекта.Состав участников проекта. Роль и функции основных участников. Взаимодействие участников проекта. Примеры определения состава участников проекта. Команда проекта. Понятие команды проекта. Основные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>задачи команды проекта. Состав и функции членов команды проекта. Формирование и развитие команды проекта. Примеры состава команд проекта.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Управляющий проектом. Место и роль управляющего проектом. Современные требования к менеджеру проекта. Права и обязанности менеджера проекта. Основы профессионального мастерства управляющего проектом. Квалификация и сертификация менеджера проекта.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>Руководство и лидерство. Понятия руководства. Стили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>руководства. Различие между управлением и лидерством.</w:t>
      </w:r>
    </w:p>
    <w:p w:rsidR="009D270D" w:rsidRPr="009D270D" w:rsidRDefault="009D270D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3B4566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5</w:t>
      </w:r>
      <w:r w:rsidRPr="00427FAA">
        <w:rPr>
          <w:rFonts w:ascii="Times New Roman" w:hAnsi="Times New Roman"/>
          <w:b/>
        </w:rPr>
        <w:t>.</w:t>
      </w:r>
      <w:r w:rsidR="00904119" w:rsidRPr="009D270D">
        <w:rPr>
          <w:rFonts w:ascii="Times New Roman" w:eastAsiaTheme="minorHAnsi" w:hAnsi="Times New Roman"/>
          <w:b/>
        </w:rPr>
        <w:t xml:space="preserve">Организационные структуры проекта. 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Понятия и разновидности организационных структур проекта. разновидности организационных структур проекта.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Зависимость организационной структуры проекта (OBS) от структурной декомпозиции проекта (WBS).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Виды организационных структур: функциональная, проектная, матричная, смешанная. Их сравнительная характеристика. Примеры организационных структур проектно-ориентированных организаций.</w:t>
      </w:r>
    </w:p>
    <w:p w:rsidR="00904119" w:rsidRPr="00904119" w:rsidRDefault="00904119" w:rsidP="00904119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Постоянная или родительская организация. Понятие постоянной или родительской организации. Проект и</w:t>
      </w:r>
      <w:r>
        <w:rPr>
          <w:rFonts w:ascii="Times New Roman" w:eastAsiaTheme="minorHAnsi" w:hAnsi="Times New Roman"/>
        </w:rPr>
        <w:t xml:space="preserve"> </w:t>
      </w:r>
      <w:r w:rsidRPr="00904119">
        <w:rPr>
          <w:rFonts w:ascii="Times New Roman" w:eastAsiaTheme="minorHAnsi" w:hAnsi="Times New Roman"/>
        </w:rPr>
        <w:t>организация. Культура и стиль в организациях и фирмах. Зависимость организационной структуры проекта от организационной структуры родительской организации.</w:t>
      </w:r>
    </w:p>
    <w:p w:rsidR="00904119" w:rsidRPr="00904119" w:rsidRDefault="00904119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Решение проблем. Переговоры, деловые встречи. Понятие решения проблем в управлении проектами. Стандартная последовательность разрешения проблем. Методы, используемые при разрешении проблем в управлении проектами. Назначение, цели и задачи переговоров и деловых встреч. Их подготовка и проведение. Участники и их роли. Принятие решений и результаты переговоров и деловых встреч. Методы проведения переговоров и деловых встреч. Предметы переговоров.</w:t>
      </w:r>
    </w:p>
    <w:p w:rsidR="003B4566" w:rsidRPr="00904119" w:rsidRDefault="00904119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04119">
        <w:rPr>
          <w:rFonts w:ascii="Times New Roman" w:eastAsiaTheme="minorHAnsi" w:hAnsi="Times New Roman"/>
        </w:rPr>
        <w:t>Стандарты и нормы. Юридические (правовые) аспекты. Понятия стандартов и норм, их роль и значение в управлении проектами. Разновидности стандартов. Стандарты и нормы, как основа взаимодействия участников проекта. Понятие правового обеспечения проекта. Менеджер и юридические аспекты проекта. Использование правовых основ при осуществлении проекта.</w:t>
      </w:r>
    </w:p>
    <w:p w:rsidR="00C57048" w:rsidRPr="00904119" w:rsidRDefault="009D270D" w:rsidP="009D270D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</w:rPr>
      </w:pPr>
      <w:r>
        <w:rPr>
          <w:rFonts w:ascii="Times New Roman" w:hAnsi="Times New Roman"/>
          <w:b/>
        </w:rPr>
        <w:t>Тема 6</w:t>
      </w:r>
      <w:r w:rsidR="00C57048" w:rsidRPr="003B4566">
        <w:rPr>
          <w:rFonts w:ascii="Times New Roman" w:hAnsi="Times New Roman"/>
          <w:b/>
        </w:rPr>
        <w:t xml:space="preserve">. </w:t>
      </w:r>
      <w:r w:rsidR="00904119" w:rsidRPr="00904119">
        <w:rPr>
          <w:rFonts w:ascii="Times New Roman" w:eastAsiaTheme="minorHAnsi" w:hAnsi="Times New Roman"/>
          <w:b/>
        </w:rPr>
        <w:t>Информационные технологии в проекте</w:t>
      </w:r>
      <w:r w:rsidR="00C57048" w:rsidRPr="00904119">
        <w:rPr>
          <w:rFonts w:ascii="Times New Roman" w:hAnsi="Times New Roman"/>
          <w:b/>
        </w:rPr>
        <w:t>.</w:t>
      </w:r>
      <w:r w:rsidR="00C57048" w:rsidRPr="003B4566">
        <w:rPr>
          <w:rFonts w:ascii="Times New Roman" w:hAnsi="Times New Roman"/>
          <w:b/>
        </w:rPr>
        <w:t xml:space="preserve"> </w:t>
      </w:r>
    </w:p>
    <w:p w:rsidR="00C57048" w:rsidRPr="00904119" w:rsidRDefault="00904119" w:rsidP="009D270D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904119">
        <w:rPr>
          <w:rFonts w:ascii="Times New Roman" w:eastAsiaTheme="minorHAnsi" w:hAnsi="Times New Roman"/>
        </w:rPr>
        <w:t>Понятие и назначение информационных технологий в проекте. Различные аспекты информационных технологий. Совместимость информационных технологий в проекте. Информационное обеспечение управления проектами: состав, структура, характеристики. Программные средства для управлении проектами. Их функциональные возможности и критерии выбора программных средств. Характеристика состояния рынка программных продуктов по управлению проектами.</w:t>
      </w:r>
      <w:r w:rsidR="00C57048" w:rsidRPr="00904119">
        <w:rPr>
          <w:rFonts w:ascii="Times New Roman" w:hAnsi="Times New Roman"/>
        </w:rPr>
        <w:t xml:space="preserve"> </w:t>
      </w:r>
    </w:p>
    <w:p w:rsidR="00677ABD" w:rsidRDefault="00C57048" w:rsidP="00677ABD">
      <w:pPr>
        <w:autoSpaceDE w:val="0"/>
        <w:autoSpaceDN w:val="0"/>
        <w:adjustRightInd w:val="0"/>
        <w:spacing w:line="276" w:lineRule="auto"/>
        <w:ind w:firstLine="708"/>
        <w:rPr>
          <w:rFonts w:ascii="Times New Roman" w:eastAsiaTheme="minorHAnsi" w:hAnsi="Times New Roman"/>
          <w:b/>
        </w:rPr>
      </w:pPr>
      <w:r w:rsidRPr="003B4566">
        <w:rPr>
          <w:rFonts w:ascii="Times New Roman" w:hAnsi="Times New Roman"/>
          <w:b/>
        </w:rPr>
        <w:lastRenderedPageBreak/>
        <w:t xml:space="preserve">Тема </w:t>
      </w:r>
      <w:r w:rsidR="009D270D">
        <w:rPr>
          <w:rFonts w:ascii="Times New Roman" w:hAnsi="Times New Roman"/>
          <w:b/>
        </w:rPr>
        <w:t>7</w:t>
      </w:r>
      <w:r w:rsidRPr="003B4566">
        <w:rPr>
          <w:rFonts w:ascii="Times New Roman" w:hAnsi="Times New Roman"/>
          <w:b/>
        </w:rPr>
        <w:t xml:space="preserve">. </w:t>
      </w:r>
      <w:r w:rsidR="00677ABD" w:rsidRPr="00677ABD">
        <w:rPr>
          <w:rFonts w:ascii="Times New Roman" w:eastAsiaTheme="minorHAnsi" w:hAnsi="Times New Roman"/>
          <w:b/>
        </w:rPr>
        <w:t xml:space="preserve">Процессы управления проектами. </w:t>
      </w:r>
    </w:p>
    <w:p w:rsidR="00677ABD" w:rsidRP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Управление проектом. </w:t>
      </w:r>
      <w:r w:rsidRPr="00677ABD">
        <w:rPr>
          <w:rFonts w:ascii="Times New Roman" w:eastAsiaTheme="minorHAnsi" w:hAnsi="Times New Roman"/>
        </w:rPr>
        <w:t>Понятие управления проектом.Основные элементы управления проектом. Классификация задач управления проектом. Проектно-ориентированное управление. Назначение и преимущества проектно-ориентированного управления.</w:t>
      </w:r>
    </w:p>
    <w:p w:rsid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677ABD">
        <w:rPr>
          <w:rFonts w:ascii="Times New Roman" w:eastAsiaTheme="minorHAnsi" w:hAnsi="Times New Roman"/>
        </w:rPr>
        <w:t>Объекты управления в проектно-ориентированной организации. Типы и виды организаций, применяющих</w:t>
      </w:r>
      <w:r>
        <w:rPr>
          <w:rFonts w:ascii="Times New Roman" w:eastAsiaTheme="minorHAnsi" w:hAnsi="Times New Roman"/>
        </w:rPr>
        <w:t xml:space="preserve"> </w:t>
      </w:r>
      <w:r w:rsidRPr="00677ABD">
        <w:rPr>
          <w:rFonts w:ascii="Times New Roman" w:eastAsiaTheme="minorHAnsi" w:hAnsi="Times New Roman"/>
        </w:rPr>
        <w:t>проектно-ориентированное управление.</w:t>
      </w:r>
      <w:r>
        <w:rPr>
          <w:rFonts w:ascii="Times New Roman" w:eastAsiaTheme="minorHAnsi" w:hAnsi="Times New Roman"/>
        </w:rPr>
        <w:t xml:space="preserve"> </w:t>
      </w:r>
      <w:r w:rsidRPr="00677ABD">
        <w:rPr>
          <w:rFonts w:ascii="Times New Roman" w:eastAsiaTheme="minorHAnsi" w:hAnsi="Times New Roman"/>
        </w:rPr>
        <w:t xml:space="preserve">Связь проектно-ориентированного управления с корпоративным управлением. </w:t>
      </w:r>
    </w:p>
    <w:p w:rsidR="00677ABD" w:rsidRP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677ABD">
        <w:rPr>
          <w:rFonts w:ascii="Times New Roman" w:eastAsiaTheme="minorHAnsi" w:hAnsi="Times New Roman"/>
        </w:rPr>
        <w:t>Управление системами. Понятия системы. Соотношение понятий системы и проекта. Разновидности и характеристики систем как объекта управления. Жизненный цикл системы. Понятие</w:t>
      </w:r>
      <w:r>
        <w:rPr>
          <w:rFonts w:ascii="Times New Roman" w:eastAsiaTheme="minorHAnsi" w:hAnsi="Times New Roman"/>
        </w:rPr>
        <w:t xml:space="preserve"> </w:t>
      </w:r>
      <w:r w:rsidRPr="00677ABD">
        <w:rPr>
          <w:rFonts w:ascii="Times New Roman" w:eastAsiaTheme="minorHAnsi" w:hAnsi="Times New Roman"/>
        </w:rPr>
        <w:t xml:space="preserve">управления системами. Методы управления системами. </w:t>
      </w:r>
    </w:p>
    <w:p w:rsidR="00677ABD" w:rsidRDefault="00677ABD" w:rsidP="00677ABD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b/>
          <w:color w:val="000000"/>
        </w:rPr>
      </w:pPr>
      <w:r w:rsidRPr="003B4566">
        <w:rPr>
          <w:rFonts w:ascii="Times New Roman" w:hAnsi="Times New Roman"/>
          <w:b/>
        </w:rPr>
        <w:t xml:space="preserve">Тема </w:t>
      </w:r>
      <w:r w:rsidR="009D270D">
        <w:rPr>
          <w:rFonts w:ascii="Times New Roman" w:hAnsi="Times New Roman"/>
          <w:b/>
        </w:rPr>
        <w:t>8</w:t>
      </w:r>
      <w:r w:rsidRPr="003B4566">
        <w:rPr>
          <w:rFonts w:ascii="Times New Roman" w:hAnsi="Times New Roman"/>
          <w:b/>
        </w:rPr>
        <w:t xml:space="preserve">. </w:t>
      </w:r>
      <w:r w:rsidRPr="00677ABD">
        <w:rPr>
          <w:rFonts w:ascii="Times New Roman" w:eastAsiaTheme="minorHAnsi" w:hAnsi="Times New Roman"/>
          <w:b/>
        </w:rPr>
        <w:t xml:space="preserve">Применение </w:t>
      </w:r>
      <w:r>
        <w:rPr>
          <w:rFonts w:ascii="Times New Roman" w:eastAsiaTheme="minorHAnsi" w:hAnsi="Times New Roman"/>
          <w:b/>
        </w:rPr>
        <w:t xml:space="preserve">управления </w:t>
      </w:r>
      <w:r w:rsidRPr="00677ABD">
        <w:rPr>
          <w:rFonts w:ascii="Times New Roman" w:eastAsiaTheme="minorHAnsi" w:hAnsi="Times New Roman"/>
          <w:b/>
        </w:rPr>
        <w:t>проектами</w:t>
      </w:r>
      <w:r w:rsidRPr="00677ABD">
        <w:rPr>
          <w:rFonts w:ascii="Times New Roman" w:hAnsi="Times New Roman"/>
          <w:b/>
          <w:color w:val="000000"/>
        </w:rPr>
        <w:t xml:space="preserve"> в строительстве</w:t>
      </w:r>
      <w:r>
        <w:rPr>
          <w:rFonts w:ascii="Times New Roman" w:hAnsi="Times New Roman"/>
          <w:b/>
          <w:color w:val="000000"/>
        </w:rPr>
        <w:t>.</w:t>
      </w:r>
    </w:p>
    <w:p w:rsid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677ABD">
        <w:rPr>
          <w:rFonts w:ascii="Times New Roman" w:eastAsiaTheme="minorHAnsi" w:hAnsi="Times New Roman"/>
        </w:rPr>
        <w:t xml:space="preserve">Цель и назначение применения УП в строительстве. Основные этапы. УП в современных условиях. Стадии процесса УП в строительстве, в том числе проведение торгов, подготовки исходно-разрешительной документации, инженерных изысканий, разработка и согласование проектной документации. Примеры процессов в УП. </w:t>
      </w:r>
    </w:p>
    <w:p w:rsidR="004D6082" w:rsidRPr="004D6082" w:rsidRDefault="004D6082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3B4566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9</w:t>
      </w:r>
      <w:r w:rsidRPr="003B4566">
        <w:rPr>
          <w:rFonts w:ascii="Times New Roman" w:hAnsi="Times New Roman"/>
          <w:b/>
        </w:rPr>
        <w:t xml:space="preserve">. </w:t>
      </w:r>
      <w:r w:rsidRPr="004D6082">
        <w:rPr>
          <w:rFonts w:ascii="Times New Roman" w:eastAsiaTheme="minorHAnsi" w:hAnsi="Times New Roman"/>
          <w:b/>
        </w:rPr>
        <w:t>Основные функции участников инвестиционного цикла</w:t>
      </w:r>
      <w:r>
        <w:rPr>
          <w:rFonts w:ascii="Times New Roman" w:eastAsiaTheme="minorHAnsi" w:hAnsi="Times New Roman"/>
          <w:b/>
        </w:rPr>
        <w:t>.</w:t>
      </w:r>
    </w:p>
    <w:p w:rsidR="00677ABD" w:rsidRP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677ABD">
        <w:rPr>
          <w:rFonts w:ascii="Times New Roman" w:eastAsiaTheme="minorHAnsi" w:hAnsi="Times New Roman"/>
        </w:rPr>
        <w:t>Основные функции застройщика и заказчика по управлению строительством объекта. Подрядные организации. Задачи, решаемые на разных стадиях УП строительства объекта..</w:t>
      </w:r>
    </w:p>
    <w:p w:rsidR="004D6082" w:rsidRDefault="004D6082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3B4566">
        <w:rPr>
          <w:rFonts w:ascii="Times New Roman" w:hAnsi="Times New Roman"/>
          <w:b/>
        </w:rPr>
        <w:t xml:space="preserve">Тема </w:t>
      </w:r>
      <w:r>
        <w:rPr>
          <w:rFonts w:ascii="Times New Roman" w:hAnsi="Times New Roman"/>
          <w:b/>
        </w:rPr>
        <w:t>10</w:t>
      </w:r>
      <w:r w:rsidRPr="003B4566">
        <w:rPr>
          <w:rFonts w:ascii="Times New Roman" w:hAnsi="Times New Roman"/>
          <w:b/>
        </w:rPr>
        <w:t>.</w:t>
      </w:r>
      <w:r w:rsidR="00677ABD" w:rsidRPr="004D6082">
        <w:rPr>
          <w:rFonts w:ascii="Times New Roman" w:eastAsiaTheme="minorHAnsi" w:hAnsi="Times New Roman"/>
          <w:b/>
        </w:rPr>
        <w:t>Управление проектом по временным параметрам.</w:t>
      </w:r>
      <w:r w:rsidR="00677ABD">
        <w:rPr>
          <w:rFonts w:ascii="Times New Roman" w:eastAsiaTheme="minorHAnsi" w:hAnsi="Times New Roman"/>
        </w:rPr>
        <w:t xml:space="preserve"> </w:t>
      </w:r>
    </w:p>
    <w:p w:rsidR="00677ABD" w:rsidRP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677ABD">
        <w:rPr>
          <w:rFonts w:ascii="Times New Roman" w:eastAsiaTheme="minorHAnsi" w:hAnsi="Times New Roman"/>
        </w:rPr>
        <w:t xml:space="preserve">Понятие управления проектом по временным параметрам. Определение календарного плана проекта и </w:t>
      </w:r>
      <w:r>
        <w:rPr>
          <w:rFonts w:ascii="Times New Roman" w:eastAsiaTheme="minorHAnsi" w:hAnsi="Times New Roman"/>
        </w:rPr>
        <w:t>е</w:t>
      </w:r>
      <w:r w:rsidRPr="00677ABD">
        <w:rPr>
          <w:rFonts w:ascii="Times New Roman" w:eastAsiaTheme="minorHAnsi" w:hAnsi="Times New Roman"/>
        </w:rPr>
        <w:t>го разновидности. Понятия временных параметров и критериев в УП. Стадии процесса УП по временным параметрам. Основные задачи стадий процесса УП по временным параметрам. Модели, методы и процедуры управления проектом по временным параметрам. Примеры построения модели расчета календарного плана.</w:t>
      </w:r>
    </w:p>
    <w:p w:rsidR="00677ABD" w:rsidRPr="00677ABD" w:rsidRDefault="00677ABD" w:rsidP="00677AB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677ABD">
        <w:rPr>
          <w:rFonts w:ascii="Times New Roman" w:eastAsiaTheme="minorHAnsi" w:hAnsi="Times New Roman"/>
        </w:rPr>
        <w:t>Разработка проектно-сметной докум</w:t>
      </w:r>
      <w:r>
        <w:rPr>
          <w:rFonts w:ascii="Times New Roman" w:eastAsiaTheme="minorHAnsi" w:hAnsi="Times New Roman"/>
        </w:rPr>
        <w:t>ентации с учетом минимизации</w:t>
      </w:r>
      <w:r w:rsidRPr="00677ABD">
        <w:rPr>
          <w:rFonts w:ascii="Times New Roman" w:eastAsiaTheme="minorHAnsi" w:hAnsi="Times New Roman"/>
        </w:rPr>
        <w:t xml:space="preserve"> временных и финансовых затрат.</w:t>
      </w:r>
    </w:p>
    <w:p w:rsidR="00677ABD" w:rsidRPr="004A64FD" w:rsidRDefault="00677AB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4A64F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11</w:t>
      </w:r>
      <w:r w:rsidRPr="004A64FD">
        <w:rPr>
          <w:rFonts w:ascii="Times New Roman" w:hAnsi="Times New Roman"/>
          <w:b/>
        </w:rPr>
        <w:t xml:space="preserve">. </w:t>
      </w:r>
      <w:r w:rsidRPr="004A64FD">
        <w:rPr>
          <w:rFonts w:ascii="Times New Roman" w:eastAsiaTheme="minorHAnsi" w:hAnsi="Times New Roman"/>
          <w:b/>
        </w:rPr>
        <w:t xml:space="preserve">Управление персоналом в проекте. </w:t>
      </w:r>
    </w:p>
    <w:p w:rsidR="00677ABD" w:rsidRPr="004A64FD" w:rsidRDefault="00677AB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eastAsiaTheme="minorHAnsi" w:hAnsi="Times New Roman"/>
        </w:rPr>
        <w:t>Понятие управления персоналом в проекте. Стадии процесса управления</w:t>
      </w:r>
      <w:r w:rsidR="004A64FD"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персоналом в проекте. Основные задачи стадий процесса управления персоналом в проекте.</w:t>
      </w:r>
      <w:r w:rsidR="004A64FD"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Определение функциональных обязанностей участников проекта. Принципы создания команды проекта. Планирование работы команды проекта. Формирование команды проекта. Организация успешной команды проекта. Управление развитием и деятельностью команды проекта.</w:t>
      </w:r>
    </w:p>
    <w:p w:rsidR="00677ABD" w:rsidRPr="004A64FD" w:rsidRDefault="00677ABD" w:rsidP="004A64FD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4A64F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12</w:t>
      </w:r>
      <w:r w:rsidRPr="004A64FD">
        <w:rPr>
          <w:rFonts w:ascii="Times New Roman" w:hAnsi="Times New Roman"/>
          <w:b/>
        </w:rPr>
        <w:t xml:space="preserve">. </w:t>
      </w:r>
      <w:r w:rsidRPr="004A64FD">
        <w:rPr>
          <w:rFonts w:ascii="Times New Roman" w:eastAsiaTheme="minorHAnsi" w:hAnsi="Times New Roman"/>
          <w:b/>
        </w:rPr>
        <w:t>Управление конфликтами в проекте.</w:t>
      </w:r>
      <w:r w:rsidRPr="004A64FD">
        <w:rPr>
          <w:rFonts w:ascii="Times New Roman" w:eastAsiaTheme="minorHAnsi" w:hAnsi="Times New Roman"/>
        </w:rPr>
        <w:t xml:space="preserve"> Понятие управления конфликтами в проекте. Причины конфликтов. Понятие кризиса. Способы разрешения конфликтов.</w:t>
      </w:r>
    </w:p>
    <w:p w:rsidR="00677ABD" w:rsidRPr="004A64FD" w:rsidRDefault="00677AB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13</w:t>
      </w:r>
      <w:r w:rsidRPr="004A64FD">
        <w:rPr>
          <w:rFonts w:ascii="Times New Roman" w:hAnsi="Times New Roman"/>
          <w:b/>
        </w:rPr>
        <w:t xml:space="preserve">. </w:t>
      </w:r>
      <w:r w:rsidRPr="004A64FD">
        <w:rPr>
          <w:rFonts w:ascii="Times New Roman" w:eastAsiaTheme="minorHAnsi" w:hAnsi="Times New Roman"/>
          <w:b/>
        </w:rPr>
        <w:t xml:space="preserve">Управление </w:t>
      </w:r>
      <w:r w:rsidR="00987BD3">
        <w:rPr>
          <w:rFonts w:ascii="Times New Roman" w:eastAsiaTheme="minorHAnsi" w:hAnsi="Times New Roman"/>
          <w:b/>
        </w:rPr>
        <w:t>безопасностью</w:t>
      </w:r>
      <w:r w:rsidRPr="004A64FD">
        <w:rPr>
          <w:rFonts w:ascii="Times New Roman" w:eastAsiaTheme="minorHAnsi" w:hAnsi="Times New Roman"/>
          <w:b/>
        </w:rPr>
        <w:t xml:space="preserve"> в проекте.</w:t>
      </w:r>
      <w:r w:rsidRPr="004A64FD">
        <w:rPr>
          <w:rFonts w:ascii="Times New Roman" w:hAnsi="Times New Roman"/>
          <w:b/>
          <w:bCs/>
        </w:rPr>
        <w:t xml:space="preserve"> </w:t>
      </w:r>
      <w:r w:rsidRPr="004A64FD">
        <w:rPr>
          <w:rFonts w:ascii="Times New Roman" w:eastAsiaTheme="minorHAnsi" w:hAnsi="Times New Roman"/>
        </w:rPr>
        <w:t>Понятие управления безопасностью в проекте. Методы и</w:t>
      </w:r>
      <w:r w:rsidR="004A64FD"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средства обеспечения безопасности в проекте. Ответственность Управляющего проектом за безопасность в проекте. Примеры.</w:t>
      </w:r>
    </w:p>
    <w:p w:rsidR="00677ABD" w:rsidRPr="004A64FD" w:rsidRDefault="00677AB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hAnsi="Times New Roman"/>
          <w:b/>
        </w:rPr>
        <w:lastRenderedPageBreak/>
        <w:t xml:space="preserve">Тема </w:t>
      </w:r>
      <w:r w:rsidR="004D6082">
        <w:rPr>
          <w:rFonts w:ascii="Times New Roman" w:hAnsi="Times New Roman"/>
          <w:b/>
        </w:rPr>
        <w:t>14</w:t>
      </w:r>
      <w:r w:rsidRPr="004A64FD">
        <w:rPr>
          <w:rFonts w:ascii="Times New Roman" w:hAnsi="Times New Roman"/>
          <w:b/>
        </w:rPr>
        <w:t xml:space="preserve">. </w:t>
      </w:r>
      <w:r w:rsidRPr="004A64FD">
        <w:rPr>
          <w:rFonts w:ascii="Times New Roman" w:eastAsiaTheme="minorHAnsi" w:hAnsi="Times New Roman"/>
          <w:b/>
        </w:rPr>
        <w:t>Управление коммуникациями в проекте.</w:t>
      </w:r>
      <w:r w:rsidR="004A64FD" w:rsidRPr="004A64FD">
        <w:rPr>
          <w:rFonts w:ascii="Times New Roman" w:eastAsiaTheme="minorHAnsi" w:hAnsi="Times New Roman"/>
        </w:rPr>
        <w:t xml:space="preserve"> Понятие управления коммуникациями в проекте. Стадии</w:t>
      </w:r>
      <w:r w:rsidR="004A64FD">
        <w:rPr>
          <w:rFonts w:ascii="Times New Roman" w:eastAsiaTheme="minorHAnsi" w:hAnsi="Times New Roman"/>
        </w:rPr>
        <w:t xml:space="preserve"> </w:t>
      </w:r>
      <w:r w:rsidR="004A64FD" w:rsidRPr="004A64FD">
        <w:rPr>
          <w:rFonts w:ascii="Times New Roman" w:eastAsiaTheme="minorHAnsi" w:hAnsi="Times New Roman"/>
        </w:rPr>
        <w:t>процесса управления коммуникациями в проекте. Основные задачи стадий процесса управления коммуникациями в проекте. Виды коммуникаций. Методы планирования коммуникаций. Проектирование</w:t>
      </w:r>
      <w:r w:rsidR="004A64FD">
        <w:rPr>
          <w:rFonts w:ascii="Times New Roman" w:eastAsiaTheme="minorHAnsi" w:hAnsi="Times New Roman"/>
        </w:rPr>
        <w:t xml:space="preserve"> </w:t>
      </w:r>
      <w:r w:rsidR="004A64FD" w:rsidRPr="004A64FD">
        <w:rPr>
          <w:rFonts w:ascii="Times New Roman" w:eastAsiaTheme="minorHAnsi" w:hAnsi="Times New Roman"/>
        </w:rPr>
        <w:t>информационного обеспечения в проекте. Разработка системы учета и отчетности в проекте.</w:t>
      </w:r>
      <w:r w:rsidR="004A64FD">
        <w:rPr>
          <w:rFonts w:ascii="Times New Roman" w:eastAsiaTheme="minorHAnsi" w:hAnsi="Times New Roman"/>
        </w:rPr>
        <w:t xml:space="preserve"> </w:t>
      </w:r>
      <w:r w:rsidR="004A64FD" w:rsidRPr="004A64FD">
        <w:rPr>
          <w:rFonts w:ascii="Times New Roman" w:eastAsiaTheme="minorHAnsi" w:hAnsi="Times New Roman"/>
        </w:rPr>
        <w:t>Документирование и архивирование выполненных</w:t>
      </w:r>
      <w:r w:rsidR="004A64FD">
        <w:rPr>
          <w:rFonts w:ascii="Times New Roman" w:eastAsiaTheme="minorHAnsi" w:hAnsi="Times New Roman"/>
        </w:rPr>
        <w:t xml:space="preserve"> </w:t>
      </w:r>
      <w:r w:rsidR="004A64FD" w:rsidRPr="004A64FD">
        <w:rPr>
          <w:rFonts w:ascii="Times New Roman" w:eastAsiaTheme="minorHAnsi" w:hAnsi="Times New Roman"/>
        </w:rPr>
        <w:t xml:space="preserve">работ проекта. </w:t>
      </w:r>
    </w:p>
    <w:p w:rsidR="004A64FD" w:rsidRDefault="004A64F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15</w:t>
      </w:r>
      <w:r w:rsidRPr="004A64FD">
        <w:rPr>
          <w:rFonts w:ascii="Times New Roman" w:hAnsi="Times New Roman"/>
          <w:b/>
        </w:rPr>
        <w:t xml:space="preserve">. </w:t>
      </w:r>
      <w:r w:rsidRPr="004A64FD">
        <w:rPr>
          <w:rFonts w:ascii="Times New Roman" w:eastAsiaTheme="minorHAnsi" w:hAnsi="Times New Roman"/>
          <w:b/>
        </w:rPr>
        <w:t xml:space="preserve">Управление поставками и контрактами в проекте. </w:t>
      </w:r>
      <w:r w:rsidRPr="004A64FD">
        <w:rPr>
          <w:rFonts w:ascii="Times New Roman" w:eastAsiaTheme="minorHAnsi" w:hAnsi="Times New Roman"/>
        </w:rPr>
        <w:t xml:space="preserve">Понятие управления поставками и контрактами в проекте. Стадии процесса управления поставками и контрактами в проекте. Основные задачи стадий процесса управления поставками и контрактами в проекте. Поставки в проекте. Разновидности контрактов. Тендерная документация и торги. Заключение контрактов. Администрирование контрактов. Методы планирования контрактов и поставок. </w:t>
      </w:r>
    </w:p>
    <w:p w:rsidR="009D270D" w:rsidRDefault="004A64F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hAnsi="Times New Roman"/>
          <w:b/>
        </w:rPr>
        <w:t>Тема 1</w:t>
      </w:r>
      <w:r w:rsidR="004D6082">
        <w:rPr>
          <w:rFonts w:ascii="Times New Roman" w:hAnsi="Times New Roman"/>
          <w:b/>
        </w:rPr>
        <w:t>6</w:t>
      </w:r>
      <w:r w:rsidRPr="004A64FD">
        <w:rPr>
          <w:rFonts w:ascii="Times New Roman" w:hAnsi="Times New Roman"/>
          <w:b/>
        </w:rPr>
        <w:t>.</w:t>
      </w:r>
      <w:r w:rsidRPr="004A64FD">
        <w:rPr>
          <w:rFonts w:ascii="Times New Roman" w:eastAsiaTheme="minorHAnsi" w:hAnsi="Times New Roman"/>
          <w:b/>
        </w:rPr>
        <w:t>Управление стоимостью и финансами проекта.</w:t>
      </w:r>
      <w:r w:rsidRPr="004A64FD">
        <w:rPr>
          <w:rFonts w:ascii="Times New Roman" w:eastAsiaTheme="minorHAnsi" w:hAnsi="Times New Roman"/>
        </w:rPr>
        <w:t xml:space="preserve"> </w:t>
      </w:r>
    </w:p>
    <w:p w:rsidR="009D270D" w:rsidRDefault="004A64FD" w:rsidP="004A64F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eastAsiaTheme="minorHAnsi" w:hAnsi="Times New Roman"/>
        </w:rPr>
        <w:t>Понятие</w:t>
      </w:r>
      <w:r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управления стоимостью и финансами проекта. Понятия</w:t>
      </w:r>
      <w:r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стоимости и бюджета проекта. Необходимость</w:t>
      </w:r>
      <w:r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управления стоимостью в проекте. Факторы, влияющие</w:t>
      </w:r>
      <w:r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на стоимость проекта. Стадии процесса управления стоимостью и финансами проекта. Основные задачи стадий процесса управления стоимостью и финансами</w:t>
      </w:r>
      <w:r>
        <w:rPr>
          <w:rFonts w:ascii="Times New Roman" w:eastAsiaTheme="minorHAnsi" w:hAnsi="Times New Roman"/>
        </w:rPr>
        <w:t xml:space="preserve"> </w:t>
      </w:r>
      <w:r w:rsidRPr="004A64FD">
        <w:rPr>
          <w:rFonts w:ascii="Times New Roman" w:eastAsiaTheme="minorHAnsi" w:hAnsi="Times New Roman"/>
        </w:rPr>
        <w:t>проекта. Методы и процедуры оценки стоимости и формирования бюджета проекта.</w:t>
      </w:r>
    </w:p>
    <w:p w:rsidR="009D270D" w:rsidRDefault="009D270D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9D270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17</w:t>
      </w:r>
      <w:r w:rsidRPr="009D270D">
        <w:rPr>
          <w:rFonts w:ascii="Times New Roman" w:hAnsi="Times New Roman"/>
          <w:b/>
        </w:rPr>
        <w:t>.</w:t>
      </w:r>
      <w:r w:rsidRPr="009D270D">
        <w:rPr>
          <w:rFonts w:ascii="Times New Roman" w:eastAsiaTheme="minorHAnsi" w:hAnsi="Times New Roman"/>
          <w:b/>
        </w:rPr>
        <w:t xml:space="preserve">Управление изменениями в проекте. </w:t>
      </w:r>
    </w:p>
    <w:p w:rsidR="009D270D" w:rsidRPr="009D270D" w:rsidRDefault="009D270D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eastAsiaTheme="minorHAnsi" w:hAnsi="Times New Roman"/>
        </w:rPr>
        <w:t xml:space="preserve">Понятие управления изменениями в проекте. Прогнозирование и планирование изменений. Осуществление изменений в проекте. Контроль и регулирование изменений в проекте. </w:t>
      </w:r>
    </w:p>
    <w:p w:rsidR="009D270D" w:rsidRDefault="009D270D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18</w:t>
      </w:r>
      <w:r w:rsidRPr="009D270D">
        <w:rPr>
          <w:rFonts w:ascii="Times New Roman" w:hAnsi="Times New Roman"/>
          <w:b/>
        </w:rPr>
        <w:t>.</w:t>
      </w:r>
      <w:r w:rsidRPr="009D270D">
        <w:rPr>
          <w:rFonts w:ascii="Times New Roman" w:eastAsiaTheme="minorHAnsi" w:hAnsi="Times New Roman"/>
          <w:b/>
        </w:rPr>
        <w:t>Управление риском в проекте.</w:t>
      </w:r>
      <w:r w:rsidRPr="009D270D">
        <w:rPr>
          <w:rFonts w:ascii="Times New Roman" w:eastAsiaTheme="minorHAnsi" w:hAnsi="Times New Roman"/>
        </w:rPr>
        <w:t xml:space="preserve"> </w:t>
      </w:r>
    </w:p>
    <w:p w:rsidR="009D270D" w:rsidRPr="009D270D" w:rsidRDefault="009D270D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eastAsiaTheme="minorHAnsi" w:hAnsi="Times New Roman"/>
        </w:rPr>
        <w:t>Понятие управления риском в проекте. Разновидности рисков в проекте. Стадии процесса управления риском в проекте. Основные задачи стадий процесса управления риском в проекте. Методы прогнозирования и определения рисков. Методы оценки рисков. Методы реагирования на рисковые события в проекте. Методы контроля и регулирования мероприятий по снижению рисков в проекте. Примеры анализа и оценки рисков в проекте.</w:t>
      </w:r>
    </w:p>
    <w:p w:rsidR="009D270D" w:rsidRDefault="004A64FD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A64FD">
        <w:rPr>
          <w:rFonts w:ascii="Times New Roman" w:eastAsiaTheme="minorHAnsi" w:hAnsi="Times New Roman"/>
        </w:rPr>
        <w:t xml:space="preserve"> </w:t>
      </w:r>
      <w:r w:rsidR="009D270D" w:rsidRPr="009D270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19</w:t>
      </w:r>
      <w:r w:rsidR="009D270D" w:rsidRPr="009D270D">
        <w:rPr>
          <w:rFonts w:ascii="Times New Roman" w:hAnsi="Times New Roman"/>
          <w:b/>
        </w:rPr>
        <w:t>.</w:t>
      </w:r>
      <w:r w:rsidR="009D270D" w:rsidRPr="009D270D">
        <w:rPr>
          <w:rFonts w:ascii="Times New Roman" w:eastAsiaTheme="minorHAnsi" w:hAnsi="Times New Roman"/>
          <w:b/>
        </w:rPr>
        <w:t>Управление контролем качества в проекте.</w:t>
      </w:r>
      <w:r w:rsidR="009D270D" w:rsidRPr="009D270D">
        <w:rPr>
          <w:rFonts w:ascii="Times New Roman" w:eastAsiaTheme="minorHAnsi" w:hAnsi="Times New Roman"/>
        </w:rPr>
        <w:t xml:space="preserve"> </w:t>
      </w:r>
    </w:p>
    <w:p w:rsidR="009D270D" w:rsidRDefault="009D270D" w:rsidP="004D60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eastAsiaTheme="minorHAnsi" w:hAnsi="Times New Roman"/>
        </w:rPr>
        <w:t xml:space="preserve">Управление качеством в проекте. Понятия качества и управления качеством в проекте. Стандарты качества управления проектом семейства ИСО-9000. Стадии процесса управления качеством в проекте. Основные задачи стадий процесса управления качеством в проекте. Методы обеспечения и контроля качества в проекте. </w:t>
      </w:r>
    </w:p>
    <w:p w:rsidR="004D6082" w:rsidRDefault="009D270D" w:rsidP="004D60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  <w:b/>
        </w:rPr>
      </w:pPr>
      <w:r w:rsidRPr="009D270D">
        <w:rPr>
          <w:rFonts w:ascii="Times New Roman" w:hAnsi="Times New Roman"/>
          <w:b/>
        </w:rPr>
        <w:t xml:space="preserve">Тема </w:t>
      </w:r>
      <w:r w:rsidR="004D6082">
        <w:rPr>
          <w:rFonts w:ascii="Times New Roman" w:hAnsi="Times New Roman"/>
          <w:b/>
        </w:rPr>
        <w:t>20</w:t>
      </w:r>
      <w:r w:rsidRPr="009D270D">
        <w:rPr>
          <w:rFonts w:ascii="Times New Roman" w:hAnsi="Times New Roman"/>
          <w:b/>
        </w:rPr>
        <w:t>.</w:t>
      </w:r>
      <w:r w:rsidRPr="009D270D">
        <w:rPr>
          <w:rFonts w:ascii="Times New Roman" w:eastAsiaTheme="minorHAnsi" w:hAnsi="Times New Roman"/>
          <w:b/>
        </w:rPr>
        <w:t xml:space="preserve">Заключительные </w:t>
      </w:r>
      <w:r>
        <w:rPr>
          <w:rFonts w:ascii="Times New Roman" w:eastAsiaTheme="minorHAnsi" w:hAnsi="Times New Roman"/>
          <w:b/>
        </w:rPr>
        <w:t xml:space="preserve">положения управления </w:t>
      </w:r>
      <w:r w:rsidRPr="009D270D">
        <w:rPr>
          <w:rFonts w:ascii="Times New Roman" w:eastAsiaTheme="minorHAnsi" w:hAnsi="Times New Roman"/>
          <w:b/>
        </w:rPr>
        <w:t xml:space="preserve">проектами. </w:t>
      </w:r>
    </w:p>
    <w:p w:rsidR="009D270D" w:rsidRPr="004D6082" w:rsidRDefault="009D270D" w:rsidP="004D60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4D6082">
        <w:rPr>
          <w:rFonts w:ascii="Times New Roman" w:eastAsiaTheme="minorHAnsi" w:hAnsi="Times New Roman"/>
        </w:rPr>
        <w:t xml:space="preserve">Эффективность управления проекта. Критерии оценки </w:t>
      </w:r>
      <w:r w:rsidR="004D6082" w:rsidRPr="004D6082">
        <w:rPr>
          <w:rFonts w:ascii="Times New Roman" w:eastAsiaTheme="minorHAnsi" w:hAnsi="Times New Roman"/>
        </w:rPr>
        <w:t>эффективности.</w:t>
      </w:r>
    </w:p>
    <w:p w:rsidR="009D270D" w:rsidRPr="004D6082" w:rsidRDefault="009D270D" w:rsidP="004D608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</w:rPr>
      </w:pPr>
    </w:p>
    <w:p w:rsidR="00FE0949" w:rsidRPr="009D270D" w:rsidRDefault="00FE0949" w:rsidP="009D270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Theme="minorHAnsi" w:hAnsi="Times New Roman"/>
        </w:rPr>
      </w:pPr>
      <w:r w:rsidRPr="009D270D">
        <w:rPr>
          <w:rFonts w:ascii="Times New Roman" w:hAnsi="Times New Roman"/>
          <w:b/>
          <w:bCs/>
        </w:rPr>
        <w:br w:type="page"/>
      </w:r>
    </w:p>
    <w:p w:rsidR="00415BAF" w:rsidRPr="00EB46FC" w:rsidRDefault="00CD628D" w:rsidP="00CD628D">
      <w:pPr>
        <w:spacing w:before="240" w:after="120"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" w:name="_Toc11261337"/>
      <w:r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="00415BAF" w:rsidRPr="00EB46FC">
        <w:rPr>
          <w:rFonts w:ascii="Times New Roman" w:hAnsi="Times New Roman"/>
          <w:b/>
          <w:bCs/>
          <w:sz w:val="28"/>
          <w:szCs w:val="28"/>
        </w:rPr>
        <w:t>Тематическое планирование</w:t>
      </w:r>
      <w:bookmarkEnd w:id="4"/>
    </w:p>
    <w:p w:rsidR="00F70FCA" w:rsidRPr="00492753" w:rsidRDefault="00F70FCA" w:rsidP="004D6082">
      <w:pPr>
        <w:pStyle w:val="1"/>
        <w:numPr>
          <w:ilvl w:val="0"/>
          <w:numId w:val="0"/>
        </w:numPr>
        <w:ind w:left="1128" w:hanging="1128"/>
      </w:pPr>
      <w:r w:rsidRPr="00492753">
        <w:t>Дисциплина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</w:pPr>
      <w:r w:rsidRPr="00492753">
        <w:rPr>
          <w:b w:val="0"/>
        </w:rPr>
        <w:t>Индекс по ФГОС, Наименование:</w:t>
      </w:r>
      <w:r w:rsidR="007074B9" w:rsidRPr="007074B9">
        <w:rPr>
          <w:b w:val="0"/>
        </w:rPr>
        <w:t xml:space="preserve"> </w:t>
      </w:r>
      <w:r w:rsidR="004D6082" w:rsidRPr="004D6082">
        <w:t>Б.1В.ДВ.10 «Управление проектами и моделирование строительных процессов»</w:t>
      </w:r>
    </w:p>
    <w:p w:rsidR="00F70FCA" w:rsidRPr="004D6082" w:rsidRDefault="00F70FCA" w:rsidP="004D6082">
      <w:pPr>
        <w:pStyle w:val="20"/>
        <w:numPr>
          <w:ilvl w:val="0"/>
          <w:numId w:val="0"/>
        </w:numPr>
        <w:tabs>
          <w:tab w:val="left" w:pos="9639"/>
        </w:tabs>
        <w:jc w:val="both"/>
        <w:rPr>
          <w:u w:val="single"/>
        </w:rPr>
      </w:pPr>
      <w:r w:rsidRPr="00492753">
        <w:t>Направление подготовки (специальность)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  <w:rPr>
          <w:b w:val="0"/>
        </w:rPr>
      </w:pPr>
      <w:r w:rsidRPr="00E402D7">
        <w:t>Шифр по ФГОС, Наименование</w:t>
      </w:r>
      <w:r w:rsidR="00E402D7">
        <w:rPr>
          <w:b w:val="0"/>
        </w:rPr>
        <w:t xml:space="preserve"> </w:t>
      </w:r>
    </w:p>
    <w:p w:rsidR="004D6082" w:rsidRDefault="004D6082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02293B">
        <w:rPr>
          <w:b w:val="0"/>
        </w:rPr>
        <w:t>07.03.04«Градостроительство», профиль подготовки «Промышленное и гражданское строительство»</w:t>
      </w:r>
      <w:r w:rsidRPr="00492753">
        <w:t xml:space="preserve"> </w:t>
      </w:r>
    </w:p>
    <w:p w:rsidR="00F70FCA" w:rsidRPr="00492753" w:rsidRDefault="00F70FCA" w:rsidP="004D6082">
      <w:pPr>
        <w:pStyle w:val="20"/>
        <w:numPr>
          <w:ilvl w:val="0"/>
          <w:numId w:val="0"/>
        </w:numPr>
        <w:tabs>
          <w:tab w:val="left" w:pos="9639"/>
          <w:tab w:val="left" w:pos="9720"/>
        </w:tabs>
        <w:jc w:val="both"/>
      </w:pPr>
      <w:r w:rsidRPr="00492753">
        <w:t>Группа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  <w:rPr>
          <w:b w:val="0"/>
        </w:rPr>
      </w:pPr>
      <w:r w:rsidRPr="00E402D7">
        <w:t>Шифр группы, курс, семестр</w:t>
      </w:r>
      <w:r w:rsidR="004D6082">
        <w:t xml:space="preserve"> </w:t>
      </w:r>
      <w:r w:rsidR="004D6082">
        <w:rPr>
          <w:b w:val="0"/>
        </w:rPr>
        <w:t>ГРБ-16</w:t>
      </w:r>
      <w:r w:rsidR="00E402D7" w:rsidRPr="00E402D7">
        <w:rPr>
          <w:b w:val="0"/>
        </w:rPr>
        <w:t xml:space="preserve">, </w:t>
      </w:r>
      <w:r w:rsidR="004D6082">
        <w:rPr>
          <w:b w:val="0"/>
        </w:rPr>
        <w:t>4</w:t>
      </w:r>
      <w:r w:rsidR="00E402D7" w:rsidRPr="00E402D7">
        <w:rPr>
          <w:b w:val="0"/>
        </w:rPr>
        <w:t xml:space="preserve"> курс, </w:t>
      </w:r>
      <w:r w:rsidR="004D6082">
        <w:rPr>
          <w:b w:val="0"/>
        </w:rPr>
        <w:t>8</w:t>
      </w:r>
      <w:r w:rsidR="00E402D7" w:rsidRPr="00E402D7">
        <w:rPr>
          <w:b w:val="0"/>
        </w:rPr>
        <w:t xml:space="preserve"> семестр</w:t>
      </w:r>
    </w:p>
    <w:p w:rsid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92753">
        <w:t>Преподаватель</w:t>
      </w:r>
    </w:p>
    <w:p w:rsidR="004D6082" w:rsidRPr="004D6082" w:rsidRDefault="00F70FCA" w:rsidP="004D6082">
      <w:pPr>
        <w:pStyle w:val="20"/>
        <w:numPr>
          <w:ilvl w:val="0"/>
          <w:numId w:val="0"/>
        </w:numPr>
        <w:tabs>
          <w:tab w:val="left" w:pos="9638"/>
        </w:tabs>
      </w:pPr>
      <w:r w:rsidRPr="004D6082">
        <w:t>Фамилия Имя Отчество, должность, кафедра</w:t>
      </w:r>
    </w:p>
    <w:p w:rsidR="00F70FCA" w:rsidRPr="004D6082" w:rsidRDefault="004D6082" w:rsidP="004D6082">
      <w:pPr>
        <w:spacing w:after="120" w:line="360" w:lineRule="auto"/>
        <w:jc w:val="both"/>
        <w:rPr>
          <w:rFonts w:ascii="Times New Roman" w:hAnsi="Times New Roman"/>
          <w:u w:val="single"/>
        </w:rPr>
      </w:pPr>
      <w:r w:rsidRPr="004D6082">
        <w:rPr>
          <w:rFonts w:ascii="Times New Roman" w:hAnsi="Times New Roman"/>
        </w:rPr>
        <w:t>Чебыкина Елена Викторовна, старший преподаватель математики и физики</w:t>
      </w:r>
      <w:r w:rsidR="00F70FCA" w:rsidRPr="004D6082">
        <w:rPr>
          <w:rFonts w:ascii="Times New Roman" w:hAnsi="Times New Roman"/>
        </w:rPr>
        <w:t xml:space="preserve"> </w:t>
      </w:r>
    </w:p>
    <w:p w:rsidR="00415BAF" w:rsidRPr="00492753" w:rsidRDefault="00415BAF" w:rsidP="00F70FCA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Модули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3339"/>
        <w:gridCol w:w="915"/>
        <w:gridCol w:w="1421"/>
        <w:gridCol w:w="1614"/>
        <w:gridCol w:w="894"/>
        <w:gridCol w:w="803"/>
      </w:tblGrid>
      <w:tr w:rsidR="00F70FCA" w:rsidRPr="00492753" w:rsidTr="00E402D7">
        <w:trPr>
          <w:trHeight w:val="404"/>
        </w:trPr>
        <w:tc>
          <w:tcPr>
            <w:tcW w:w="585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339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модуля</w:t>
            </w:r>
          </w:p>
        </w:tc>
        <w:tc>
          <w:tcPr>
            <w:tcW w:w="915" w:type="dxa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Лекции</w:t>
            </w:r>
          </w:p>
        </w:tc>
        <w:tc>
          <w:tcPr>
            <w:tcW w:w="1421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Практики</w:t>
            </w:r>
            <w:r w:rsidRPr="004927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/</w:t>
            </w:r>
          </w:p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семинары</w:t>
            </w:r>
          </w:p>
        </w:tc>
        <w:tc>
          <w:tcPr>
            <w:tcW w:w="161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Лабораторные</w:t>
            </w:r>
          </w:p>
        </w:tc>
        <w:tc>
          <w:tcPr>
            <w:tcW w:w="894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Сам.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работа</w:t>
            </w:r>
          </w:p>
        </w:tc>
        <w:tc>
          <w:tcPr>
            <w:tcW w:w="803" w:type="dxa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sz w:val="20"/>
                <w:szCs w:val="20"/>
              </w:rPr>
              <w:t>Всего,</w:t>
            </w:r>
            <w:r w:rsidRPr="00492753">
              <w:rPr>
                <w:rFonts w:ascii="Times New Roman" w:hAnsi="Times New Roman"/>
                <w:b/>
                <w:sz w:val="20"/>
                <w:szCs w:val="20"/>
              </w:rPr>
              <w:br/>
              <w:t>часов</w:t>
            </w:r>
          </w:p>
        </w:tc>
      </w:tr>
      <w:tr w:rsidR="00F70FCA" w:rsidRPr="00492753" w:rsidTr="00670A80">
        <w:trPr>
          <w:trHeight w:val="1160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339" w:type="dxa"/>
            <w:vAlign w:val="center"/>
          </w:tcPr>
          <w:p w:rsidR="00F70FCA" w:rsidRPr="00492753" w:rsidRDefault="00670A80" w:rsidP="00670A80">
            <w:pPr>
              <w:pStyle w:val="20"/>
              <w:numPr>
                <w:ilvl w:val="0"/>
                <w:numId w:val="0"/>
              </w:numPr>
              <w:tabs>
                <w:tab w:val="left" w:pos="9639"/>
              </w:tabs>
              <w:jc w:val="both"/>
              <w:rPr>
                <w:b w:val="0"/>
              </w:rPr>
            </w:pPr>
            <w:r w:rsidRPr="00670A80">
              <w:rPr>
                <w:b w:val="0"/>
              </w:rPr>
              <w:t>Управление проектами и моделирование строительных процессов</w:t>
            </w:r>
          </w:p>
        </w:tc>
        <w:tc>
          <w:tcPr>
            <w:tcW w:w="915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14" w:type="dxa"/>
            <w:vAlign w:val="center"/>
          </w:tcPr>
          <w:p w:rsidR="00F70FCA" w:rsidRPr="00492753" w:rsidRDefault="00C57048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670A80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803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</w:tr>
      <w:tr w:rsidR="00F70FCA" w:rsidRPr="00492753" w:rsidTr="00E402D7">
        <w:trPr>
          <w:trHeight w:val="404"/>
        </w:trPr>
        <w:tc>
          <w:tcPr>
            <w:tcW w:w="585" w:type="dxa"/>
            <w:vAlign w:val="center"/>
          </w:tcPr>
          <w:p w:rsidR="00F70FCA" w:rsidRPr="00492753" w:rsidRDefault="00F70FCA" w:rsidP="00BA7C11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339" w:type="dxa"/>
            <w:vAlign w:val="center"/>
          </w:tcPr>
          <w:p w:rsidR="00F70FCA" w:rsidRPr="00492753" w:rsidRDefault="00F70FCA" w:rsidP="00BA7C11">
            <w:pPr>
              <w:rPr>
                <w:rFonts w:ascii="Times New Roman" w:hAnsi="Times New Roman"/>
                <w:b/>
              </w:rPr>
            </w:pPr>
            <w:r w:rsidRPr="00492753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915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421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7F05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614" w:type="dxa"/>
            <w:vAlign w:val="center"/>
          </w:tcPr>
          <w:p w:rsidR="00F70FCA" w:rsidRPr="00492753" w:rsidRDefault="00C57048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894" w:type="dxa"/>
            <w:vAlign w:val="center"/>
          </w:tcPr>
          <w:p w:rsidR="00F70FCA" w:rsidRPr="00492753" w:rsidRDefault="00670A80" w:rsidP="007F05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803" w:type="dxa"/>
            <w:vAlign w:val="center"/>
          </w:tcPr>
          <w:p w:rsidR="00F70FCA" w:rsidRPr="00492753" w:rsidRDefault="00670A80" w:rsidP="00BA7C1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</w:tc>
      </w:tr>
    </w:tbl>
    <w:p w:rsidR="00415BAF" w:rsidRPr="00492753" w:rsidRDefault="00415BAF" w:rsidP="00415BAF">
      <w:pPr>
        <w:spacing w:line="360" w:lineRule="auto"/>
        <w:jc w:val="both"/>
        <w:rPr>
          <w:rFonts w:ascii="Times New Roman" w:hAnsi="Times New Roman"/>
        </w:rPr>
      </w:pPr>
    </w:p>
    <w:p w:rsidR="00415BAF" w:rsidRPr="00492753" w:rsidRDefault="00415BAF" w:rsidP="00415BAF">
      <w:pPr>
        <w:spacing w:after="120" w:line="360" w:lineRule="auto"/>
        <w:jc w:val="center"/>
        <w:rPr>
          <w:rFonts w:ascii="Times New Roman" w:hAnsi="Times New Roman"/>
          <w:b/>
        </w:rPr>
      </w:pPr>
      <w:r w:rsidRPr="00492753">
        <w:rPr>
          <w:rFonts w:ascii="Times New Roman" w:hAnsi="Times New Roman"/>
          <w:b/>
        </w:rPr>
        <w:t>Тематический план</w:t>
      </w:r>
    </w:p>
    <w:p w:rsidR="00415BAF" w:rsidRPr="00492753" w:rsidRDefault="00415BAF" w:rsidP="00415BAF">
      <w:pPr>
        <w:spacing w:after="120" w:line="360" w:lineRule="auto"/>
        <w:jc w:val="center"/>
        <w:rPr>
          <w:rFonts w:ascii="Times New Roman" w:hAnsi="Times New Roman"/>
          <w:b/>
          <w:lang w:val="en-US"/>
        </w:rPr>
      </w:pPr>
      <w:r w:rsidRPr="00492753">
        <w:rPr>
          <w:rFonts w:ascii="Times New Roman" w:hAnsi="Times New Roman"/>
          <w:b/>
        </w:rPr>
        <w:t>Модуль 1</w:t>
      </w:r>
    </w:p>
    <w:tbl>
      <w:tblPr>
        <w:tblW w:w="9513" w:type="dxa"/>
        <w:tblLayout w:type="fixed"/>
        <w:tblLook w:val="0000"/>
      </w:tblPr>
      <w:tblGrid>
        <w:gridCol w:w="984"/>
        <w:gridCol w:w="4918"/>
        <w:gridCol w:w="1283"/>
        <w:gridCol w:w="1169"/>
        <w:gridCol w:w="1159"/>
      </w:tblGrid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№ темы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Вид занятий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Компетенции по теме</w:t>
            </w: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Лекции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92753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753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5B117A" w:rsidRDefault="00670A80" w:rsidP="005B117A">
            <w:pPr>
              <w:autoSpaceDE w:val="0"/>
              <w:autoSpaceDN w:val="0"/>
              <w:adjustRightInd w:val="0"/>
              <w:spacing w:line="276" w:lineRule="auto"/>
              <w:ind w:firstLine="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117A">
              <w:rPr>
                <w:rFonts w:ascii="Times New Roman" w:eastAsiaTheme="minorHAnsi" w:hAnsi="Times New Roman"/>
                <w:sz w:val="20"/>
                <w:szCs w:val="20"/>
              </w:rPr>
              <w:t xml:space="preserve">Введение. Цели, задачи и структура курса. Основные понятия управления проектами. Проект. Программа.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92753" w:rsidRPr="00492753" w:rsidRDefault="00492753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2753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753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5B117A">
        <w:trPr>
          <w:cantSplit/>
          <w:trHeight w:val="30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5B117A" w:rsidRDefault="00670A80" w:rsidP="00F726AB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B117A">
              <w:rPr>
                <w:rFonts w:ascii="Times New Roman" w:eastAsiaTheme="minorHAnsi" w:hAnsi="Times New Roman"/>
                <w:sz w:val="20"/>
                <w:szCs w:val="20"/>
              </w:rPr>
              <w:t>История и тенденции развития в управлении проектом</w:t>
            </w:r>
            <w:r w:rsidRPr="005B117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BD3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Субъекты управления</w:t>
            </w:r>
            <w:r w:rsidRPr="00987BD3">
              <w:rPr>
                <w:rFonts w:ascii="Times New Roman" w:hAnsi="Times New Roman"/>
                <w:sz w:val="20"/>
                <w:szCs w:val="20"/>
              </w:rPr>
              <w:t>.</w:t>
            </w:r>
            <w:r w:rsidRPr="00987BD3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E402D7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Организационные структуры проекта. Информационные технологии в проекте</w:t>
            </w:r>
            <w:r w:rsidRPr="00987BD3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E402D7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2D7" w:rsidRPr="00492753" w:rsidRDefault="00453CD8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BD3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 xml:space="preserve">Процессы управления проектами. </w:t>
            </w:r>
          </w:p>
          <w:p w:rsidR="00E402D7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Применение управления проектами</w:t>
            </w:r>
            <w:r w:rsidRPr="00987B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строительстве.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2D7" w:rsidRPr="00492753" w:rsidRDefault="00453CD8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2D7" w:rsidRPr="00492753" w:rsidRDefault="000E347B" w:rsidP="00B1546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5B117A">
        <w:trPr>
          <w:cantSplit/>
          <w:trHeight w:val="115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Default="007F05C6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BD3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Основные функции участников инвестиционного цикла.</w:t>
            </w:r>
          </w:p>
          <w:p w:rsidR="007F05C6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Управление проектом по временным параметрам.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9612AF" w:rsidRDefault="000E347B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311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5B11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987BD3" w:rsidRDefault="00987BD3" w:rsidP="00BA7C1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Управление персоналом в проекте. Управление конфликтами в проекте.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987BD3" w:rsidRDefault="00987BD3" w:rsidP="00BA7C1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Управление безопасностью в проекте.</w:t>
            </w:r>
            <w:r w:rsidRPr="00987B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Управление коммуникациями в проекте.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987BD3">
        <w:trPr>
          <w:cantSplit/>
          <w:trHeight w:val="140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987BD3" w:rsidRDefault="00987BD3" w:rsidP="00BA7C1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Управление поставками и контрактами в проекте.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5B117A">
        <w:trPr>
          <w:cantSplit/>
          <w:trHeight w:val="16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Управление стоимостью и финансами проекта. Управление изменениями в проекте.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5B117A" w:rsidRPr="00492753" w:rsidTr="00492753">
        <w:trPr>
          <w:cantSplit/>
          <w:trHeight w:val="14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17A" w:rsidRDefault="005B117A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BD3" w:rsidRPr="00987BD3" w:rsidRDefault="00987BD3" w:rsidP="00987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 xml:space="preserve">Управление риском в проекте. </w:t>
            </w:r>
          </w:p>
          <w:p w:rsidR="005B117A" w:rsidRPr="00987BD3" w:rsidRDefault="00987BD3" w:rsidP="00BA7C1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987BD3">
              <w:rPr>
                <w:rFonts w:ascii="Times New Roman" w:eastAsiaTheme="minorHAnsi" w:hAnsi="Times New Roman"/>
                <w:sz w:val="20"/>
                <w:szCs w:val="20"/>
              </w:rPr>
              <w:t>Управление контролем качества в проекте. Заключительные положения управления проектами.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117A" w:rsidRPr="00492753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Cs/>
                <w:sz w:val="20"/>
                <w:szCs w:val="20"/>
              </w:rPr>
              <w:t>Лек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117A" w:rsidRDefault="00987BD3" w:rsidP="00F726A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17A" w:rsidRPr="009612AF" w:rsidRDefault="00987BD3" w:rsidP="00B15465">
            <w:pPr>
              <w:jc w:val="center"/>
              <w:rPr>
                <w:rFonts w:ascii="Times New Roman" w:hAnsi="Times New Roman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Практические работы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F726AB" w:rsidRDefault="007F05C6" w:rsidP="00BA7C11">
            <w:pPr>
              <w:jc w:val="center"/>
              <w:rPr>
                <w:rFonts w:ascii="Times New Roman" w:hAnsi="Times New Roman"/>
              </w:rPr>
            </w:pPr>
            <w:r w:rsidRPr="00F726AB">
              <w:rPr>
                <w:rFonts w:ascii="Times New Roman" w:hAnsi="Times New Roman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Диагностика проекта. Анализ факторов успеха.</w:t>
            </w:r>
          </w:p>
          <w:p w:rsidR="007F05C6" w:rsidRPr="00C57048" w:rsidRDefault="00465B01" w:rsidP="00465B0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Критические факторы успеха проекта.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Разработка организационной структуры проекта.</w:t>
            </w:r>
          </w:p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Выполнение процедуры разработки структуры проекта.</w:t>
            </w:r>
          </w:p>
          <w:p w:rsidR="007F05C6" w:rsidRP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План действий менеджера проекта: планирование, организация и постановка контроля проекта. Принятие решения о запуске проекта. Разработка матрицы ответственности проекта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Создание (разработка) плана проекта. Планирование проекта. Создание календарного плана проекта. Расчет календарного плана.</w:t>
            </w:r>
          </w:p>
          <w:p w:rsidR="007F05C6" w:rsidRPr="00492753" w:rsidRDefault="00465B01" w:rsidP="00465B0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Оптимизация плана проекта. План управления проектом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Разработка бизнес-плана проекта. Оценка затрат</w:t>
            </w:r>
          </w:p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проекта. Разработка бюджета проекта. Анализ</w:t>
            </w:r>
          </w:p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финансового состояния проекта. Разработка</w:t>
            </w:r>
          </w:p>
          <w:p w:rsidR="007F05C6" w:rsidRPr="00492753" w:rsidRDefault="00465B01" w:rsidP="00465B0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маркетинговой стратегии проекта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Анализ результатов проекта. Определение трендов основных показателей. Формирование отчетов.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Пр/сем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465B01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C6" w:rsidRPr="00492753" w:rsidRDefault="000E347B" w:rsidP="00BA7C1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492753" w:rsidTr="00492753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92753">
              <w:rPr>
                <w:rFonts w:ascii="Times New Roman" w:hAnsi="Times New Roman"/>
                <w:b/>
                <w:bCs/>
                <w:sz w:val="20"/>
                <w:szCs w:val="20"/>
              </w:rPr>
              <w:t>Самостоятельная работа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492753" w:rsidRDefault="007F05C6" w:rsidP="00BA7C1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Постановка целей и задач коллективного и индивидуального действия. Анализ ресурсов и средств реализации проектов строительства жилых и общественных зданий в г. Петропавловске-Камчатском. </w:t>
            </w:r>
          </w:p>
          <w:p w:rsidR="00465B01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Управление проектом — наука или искусство? Менеджмент, как отражение четырех типов профессиональных действий:управление как воздействие, реагирование, согласование,</w:t>
            </w:r>
          </w:p>
          <w:p w:rsidR="007F05C6" w:rsidRPr="001F005B" w:rsidRDefault="00465B01" w:rsidP="00465B0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наблюдение. Самостоятельные размышления на данную тему.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Описать процессы и возможные организационные структуры управления проектами, предложить систему показателей</w:t>
            </w:r>
          </w:p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управления проектом строительства офисного центра в Камчатском крае.</w:t>
            </w:r>
          </w:p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Описать процедуру подбора кадров и управление персоналом, работу с кадровым резервом. Структурирование исполнителей.</w:t>
            </w:r>
          </w:p>
          <w:p w:rsidR="007F05C6" w:rsidRP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Фиксация ключевых сотрудников и ключевых фигур при управлении проектом строительства.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Реализация проекта застройки микрорайонов в г. в г. Петропавловске-Камчатском наоснове конкурса (торгов). Организация и проведение торгов. Общая схема организации. Принципы выбора контрагента(контрактора) при торгах. </w:t>
            </w:r>
          </w:p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Оценка тендерных предложений:</w:t>
            </w:r>
          </w:p>
          <w:p w:rsidR="007F05C6" w:rsidRPr="001F005B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формы и методы. Контракт - универсальный управленческий инструмент в УП. Выполнение проекта на основе контракта.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Особенности оценки эффективности инвестиционного проекта на действующем предприятии по производству сб.ж. б. изделий. Типовые системы показателей эффективности реализации проектов – провести сравнительный анализ двух и более проектов на выбор.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0166" w:rsidRDefault="00CC0166" w:rsidP="00CC016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Перечислите ролевые обязанности при планировании проекта по строительству (объект на выбор). Какие действия на стадии планирования проекта будет ожидать инвестор проекта от менеджера проекта, давая задание</w:t>
            </w:r>
          </w:p>
          <w:p w:rsidR="007F05C6" w:rsidRPr="001F005B" w:rsidRDefault="00CC0166" w:rsidP="00CC0166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выполнение работ?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CC016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  <w:tr w:rsidR="007F05C6" w:rsidRPr="00DC21EA" w:rsidTr="00DC21EA">
        <w:trPr>
          <w:cantSplit/>
          <w:trHeight w:val="274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4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7F05C6" w:rsidP="00DC21E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 xml:space="preserve">Защита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работ</w:t>
            </w: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05C6" w:rsidRPr="00DC21EA" w:rsidRDefault="007F05C6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C21EA">
              <w:rPr>
                <w:rFonts w:ascii="Times New Roman" w:hAnsi="Times New Roman"/>
                <w:bCs/>
                <w:sz w:val="20"/>
                <w:szCs w:val="20"/>
              </w:rPr>
              <w:t>Сам.р.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05C6" w:rsidRPr="00DC21EA" w:rsidRDefault="00223288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C6" w:rsidRPr="00DC21EA" w:rsidRDefault="000E347B" w:rsidP="001933C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612AF">
              <w:rPr>
                <w:rFonts w:ascii="Times New Roman" w:hAnsi="Times New Roman"/>
              </w:rPr>
              <w:t>ОПК-</w:t>
            </w:r>
            <w:r>
              <w:rPr>
                <w:rFonts w:ascii="Times New Roman" w:hAnsi="Times New Roman"/>
              </w:rPr>
              <w:t>4</w:t>
            </w:r>
          </w:p>
        </w:tc>
      </w:tr>
    </w:tbl>
    <w:p w:rsidR="00F70FCA" w:rsidRDefault="00F70FCA" w:rsidP="00F70FCA">
      <w:pPr>
        <w:tabs>
          <w:tab w:val="right" w:pos="3420"/>
        </w:tabs>
        <w:spacing w:line="360" w:lineRule="auto"/>
        <w:rPr>
          <w:rFonts w:ascii="Times New Roman" w:hAnsi="Times New Roman"/>
        </w:rPr>
      </w:pPr>
    </w:p>
    <w:p w:rsidR="008271C0" w:rsidRPr="00EB46FC" w:rsidRDefault="008271C0" w:rsidP="008E0026">
      <w:pPr>
        <w:ind w:firstLine="709"/>
        <w:rPr>
          <w:rFonts w:ascii="Times New Roman" w:hAnsi="Times New Roman"/>
          <w:b/>
          <w:sz w:val="28"/>
          <w:szCs w:val="28"/>
        </w:rPr>
      </w:pPr>
      <w:bookmarkStart w:id="5" w:name="_Toc527983467"/>
      <w:r w:rsidRPr="00EB46FC">
        <w:rPr>
          <w:rFonts w:ascii="Times New Roman" w:hAnsi="Times New Roman"/>
          <w:b/>
          <w:sz w:val="28"/>
          <w:szCs w:val="28"/>
        </w:rPr>
        <w:t>6. Самостоятельная работа</w:t>
      </w:r>
      <w:bookmarkEnd w:id="5"/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Самостоятельная работа включает две составные части: аудиторная самостоятельная работа и внеаудиторная.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Самостоятельная аудиторная работа</w:t>
      </w:r>
      <w:r w:rsidRPr="00EB46FC">
        <w:rPr>
          <w:rFonts w:ascii="Times New Roman" w:hAnsi="Times New Roman"/>
        </w:rPr>
        <w:t xml:space="preserve"> включает выступление по вопросам </w:t>
      </w:r>
      <w:r w:rsidR="00A401A1">
        <w:rPr>
          <w:rFonts w:ascii="Times New Roman" w:hAnsi="Times New Roman"/>
        </w:rPr>
        <w:t xml:space="preserve">лекционных </w:t>
      </w:r>
      <w:r w:rsidRPr="00EB46FC">
        <w:rPr>
          <w:rFonts w:ascii="Times New Roman" w:hAnsi="Times New Roman"/>
        </w:rPr>
        <w:t>занятий, выполнение практических заданий.</w:t>
      </w:r>
    </w:p>
    <w:p w:rsidR="008271C0" w:rsidRPr="00EB46FC" w:rsidRDefault="008271C0" w:rsidP="005C1349">
      <w:pPr>
        <w:tabs>
          <w:tab w:val="left" w:pos="709"/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  <w:i/>
          <w:iCs/>
        </w:rPr>
        <w:t>Внеаудиторная самостоятельная работа</w:t>
      </w:r>
      <w:r w:rsidRPr="00EB46FC">
        <w:rPr>
          <w:rFonts w:ascii="Times New Roman" w:hAnsi="Times New Roman"/>
        </w:rPr>
        <w:t xml:space="preserve"> студентов заключается в следующих формах: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изучение литературы и анализ теоретического материала литературы;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работа в информационно-справочных системах;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аналитическая обработка текста (конспектирование, реферирование);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EB46FC">
        <w:rPr>
          <w:rFonts w:ascii="Times New Roman" w:hAnsi="Times New Roman"/>
        </w:rPr>
        <w:t xml:space="preserve">составление плана и тезисов ответа в процессе подготовки к занятию; 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выполнение практических заданий;</w:t>
      </w:r>
    </w:p>
    <w:p w:rsidR="008271C0" w:rsidRPr="00EB46FC" w:rsidRDefault="008271C0" w:rsidP="00E7465B">
      <w:pPr>
        <w:numPr>
          <w:ilvl w:val="0"/>
          <w:numId w:val="2"/>
        </w:numPr>
        <w:tabs>
          <w:tab w:val="clear" w:pos="3229"/>
          <w:tab w:val="left" w:pos="709"/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подготовка сообщений по вопросам практических занятий.</w:t>
      </w:r>
    </w:p>
    <w:p w:rsidR="008271C0" w:rsidRPr="00EB46FC" w:rsidRDefault="008271C0" w:rsidP="005C1349">
      <w:pPr>
        <w:pStyle w:val="27"/>
        <w:spacing w:line="276" w:lineRule="auto"/>
        <w:jc w:val="both"/>
      </w:pPr>
    </w:p>
    <w:p w:rsidR="008271C0" w:rsidRDefault="008271C0" w:rsidP="005C1349">
      <w:pPr>
        <w:pStyle w:val="27"/>
        <w:spacing w:line="276" w:lineRule="auto"/>
        <w:ind w:firstLine="709"/>
        <w:jc w:val="both"/>
      </w:pPr>
      <w:r w:rsidRPr="00EB46FC">
        <w:t xml:space="preserve">6.1. </w:t>
      </w:r>
      <w:r w:rsidR="007D0346" w:rsidRPr="00EB46FC">
        <w:t>Темы</w:t>
      </w:r>
      <w:r w:rsidRPr="00EB46FC">
        <w:t xml:space="preserve"> </w:t>
      </w:r>
      <w:r w:rsidR="00A240F7">
        <w:t>практических</w:t>
      </w:r>
      <w:r w:rsidRPr="00EB46FC">
        <w:t xml:space="preserve"> занятий</w:t>
      </w:r>
      <w:r w:rsidR="00CA356A">
        <w:t xml:space="preserve"> и лабораторных работ</w:t>
      </w:r>
    </w:p>
    <w:p w:rsidR="005C1349" w:rsidRPr="005C1349" w:rsidRDefault="005C1349" w:rsidP="005C134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5C1349">
        <w:rPr>
          <w:rFonts w:ascii="Times New Roman" w:hAnsi="Times New Roman"/>
        </w:rPr>
        <w:t>Лабораторные работы учебным планом не предусмотрены.</w:t>
      </w:r>
    </w:p>
    <w:p w:rsidR="005C1349" w:rsidRPr="005C1349" w:rsidRDefault="00CC0166" w:rsidP="008919E1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8</w:t>
      </w:r>
      <w:r w:rsidR="00492753">
        <w:rPr>
          <w:rFonts w:ascii="Times New Roman" w:hAnsi="Times New Roman"/>
          <w:b/>
        </w:rPr>
        <w:t xml:space="preserve"> </w:t>
      </w:r>
      <w:r w:rsidR="006F57EE" w:rsidRPr="006F57EE">
        <w:rPr>
          <w:rFonts w:ascii="Times New Roman" w:hAnsi="Times New Roman"/>
          <w:b/>
        </w:rPr>
        <w:t>семестр</w:t>
      </w:r>
      <w:r w:rsidR="00CA356A">
        <w:rPr>
          <w:rFonts w:ascii="Times New Roman" w:hAnsi="Times New Roman"/>
          <w:b/>
        </w:rPr>
        <w:t xml:space="preserve"> (практические занятия)</w:t>
      </w:r>
      <w:r w:rsidR="005C1349" w:rsidRPr="005C1349">
        <w:rPr>
          <w:rFonts w:ascii="Times New Roman" w:hAnsi="Times New Roman"/>
          <w:sz w:val="22"/>
          <w:szCs w:val="22"/>
        </w:rPr>
        <w:t xml:space="preserve"> </w:t>
      </w:r>
    </w:p>
    <w:p w:rsidR="005C1349" w:rsidRPr="005C1349" w:rsidRDefault="005C1349" w:rsidP="008919E1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5C1349">
        <w:rPr>
          <w:rFonts w:ascii="Times New Roman" w:hAnsi="Times New Roman"/>
        </w:rPr>
        <w:t xml:space="preserve">Диагностика проекта. </w:t>
      </w:r>
    </w:p>
    <w:p w:rsidR="005C1349" w:rsidRPr="005C1349" w:rsidRDefault="005C1349" w:rsidP="008919E1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5C1349">
        <w:rPr>
          <w:rFonts w:ascii="Times New Roman" w:hAnsi="Times New Roman"/>
        </w:rPr>
        <w:t>Разработка организационной структуры проекта.</w:t>
      </w:r>
    </w:p>
    <w:p w:rsidR="005C1349" w:rsidRPr="005C1349" w:rsidRDefault="005C1349" w:rsidP="008919E1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5C1349">
        <w:rPr>
          <w:rFonts w:ascii="Times New Roman" w:hAnsi="Times New Roman"/>
        </w:rPr>
        <w:t>Создание (разработка) плана проекта.</w:t>
      </w:r>
    </w:p>
    <w:p w:rsidR="005C1349" w:rsidRPr="005C1349" w:rsidRDefault="005C1349" w:rsidP="008919E1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5C1349">
        <w:rPr>
          <w:rFonts w:ascii="Times New Roman" w:hAnsi="Times New Roman"/>
        </w:rPr>
        <w:t>Разработка бизнес-плана проекта.</w:t>
      </w:r>
    </w:p>
    <w:p w:rsidR="005C1349" w:rsidRPr="005C1349" w:rsidRDefault="005C1349" w:rsidP="008919E1">
      <w:pPr>
        <w:pStyle w:val="a3"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rPr>
          <w:rFonts w:ascii="Times New Roman" w:hAnsi="Times New Roman"/>
        </w:rPr>
      </w:pPr>
      <w:r w:rsidRPr="005C1349">
        <w:rPr>
          <w:rFonts w:ascii="Times New Roman" w:hAnsi="Times New Roman"/>
        </w:rPr>
        <w:t>Анализ результатов проекта.</w:t>
      </w:r>
    </w:p>
    <w:p w:rsidR="005C1349" w:rsidRDefault="005C1349" w:rsidP="005C1349">
      <w:pPr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:rsidR="00104870" w:rsidRDefault="007841D1" w:rsidP="0088430A">
      <w:pPr>
        <w:tabs>
          <w:tab w:val="left" w:pos="9355"/>
        </w:tabs>
        <w:spacing w:line="300" w:lineRule="auto"/>
        <w:ind w:firstLine="709"/>
        <w:jc w:val="both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6.2. Внеаудиторная самостоятельная работа</w:t>
      </w:r>
    </w:p>
    <w:p w:rsidR="0088430A" w:rsidRDefault="005C1349" w:rsidP="008919E1">
      <w:pPr>
        <w:pStyle w:val="Default"/>
        <w:spacing w:line="276" w:lineRule="auto"/>
        <w:ind w:firstLine="709"/>
        <w:rPr>
          <w:b/>
        </w:rPr>
      </w:pPr>
      <w:r>
        <w:rPr>
          <w:b/>
        </w:rPr>
        <w:t>8</w:t>
      </w:r>
      <w:r w:rsidR="00365861">
        <w:rPr>
          <w:b/>
        </w:rPr>
        <w:t xml:space="preserve"> семестр</w:t>
      </w:r>
    </w:p>
    <w:p w:rsidR="0088430A" w:rsidRPr="0088430A" w:rsidRDefault="008E0026" w:rsidP="008919E1">
      <w:pPr>
        <w:pStyle w:val="Default"/>
        <w:spacing w:line="276" w:lineRule="auto"/>
        <w:ind w:firstLine="709"/>
        <w:jc w:val="both"/>
        <w:rPr>
          <w:rFonts w:eastAsiaTheme="minorEastAsia"/>
        </w:rPr>
      </w:pPr>
      <w:r w:rsidRPr="008E0026">
        <w:t>Внеаудиторная</w:t>
      </w:r>
      <w:r w:rsidRPr="0088430A">
        <w:rPr>
          <w:rFonts w:eastAsiaTheme="minorEastAsia"/>
        </w:rPr>
        <w:t xml:space="preserve"> </w:t>
      </w:r>
      <w:r>
        <w:rPr>
          <w:rFonts w:eastAsiaTheme="minorEastAsia"/>
        </w:rPr>
        <w:t>с</w:t>
      </w:r>
      <w:r w:rsidR="0088430A" w:rsidRPr="0088430A">
        <w:rPr>
          <w:rFonts w:eastAsiaTheme="minorEastAsia"/>
        </w:rPr>
        <w:t>амостоят</w:t>
      </w:r>
      <w:r>
        <w:rPr>
          <w:rFonts w:eastAsiaTheme="minorEastAsia"/>
        </w:rPr>
        <w:t>ельная работа по дисциплине имее</w:t>
      </w:r>
      <w:r w:rsidR="0088430A" w:rsidRPr="0088430A">
        <w:rPr>
          <w:rFonts w:eastAsiaTheme="minorEastAsia"/>
        </w:rPr>
        <w:t>т целью закрепление теоретического материала, получение навыков самостоятельного изучения отдельных разделов курса, решения функциональных задач процесса управлени</w:t>
      </w:r>
      <w:r>
        <w:rPr>
          <w:rFonts w:eastAsiaTheme="minorEastAsia"/>
        </w:rPr>
        <w:t>я проектами с использованием со</w:t>
      </w:r>
      <w:r w:rsidR="0088430A" w:rsidRPr="0088430A">
        <w:rPr>
          <w:rFonts w:eastAsiaTheme="minorEastAsia"/>
        </w:rPr>
        <w:t xml:space="preserve">временных информационных технологий. </w:t>
      </w:r>
    </w:p>
    <w:p w:rsidR="00A401A1" w:rsidRPr="0088430A" w:rsidRDefault="00A401A1" w:rsidP="00A401A1">
      <w:pPr>
        <w:pStyle w:val="a3"/>
        <w:tabs>
          <w:tab w:val="left" w:pos="9355"/>
        </w:tabs>
        <w:spacing w:line="300" w:lineRule="auto"/>
        <w:jc w:val="both"/>
        <w:rPr>
          <w:rFonts w:ascii="Times New Roman" w:hAnsi="Times New Roman"/>
          <w:b/>
        </w:rPr>
      </w:pPr>
    </w:p>
    <w:tbl>
      <w:tblPr>
        <w:tblW w:w="9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1800"/>
        <w:gridCol w:w="4679"/>
        <w:gridCol w:w="1417"/>
        <w:gridCol w:w="1072"/>
      </w:tblGrid>
      <w:tr w:rsidR="00F74BB6" w:rsidRPr="00B15465" w:rsidTr="008E0026">
        <w:tc>
          <w:tcPr>
            <w:tcW w:w="576" w:type="dxa"/>
            <w:shd w:val="clear" w:color="auto" w:fill="auto"/>
            <w:vAlign w:val="center"/>
          </w:tcPr>
          <w:p w:rsidR="00F74BB6" w:rsidRPr="00B15465" w:rsidRDefault="00F74BB6" w:rsidP="00F74BB6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№ п/п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74BB6" w:rsidRPr="00B15465" w:rsidRDefault="00F74BB6" w:rsidP="00F74BB6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Наименование раздела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F74BB6" w:rsidRPr="00B15465" w:rsidRDefault="00F74BB6" w:rsidP="00F74BB6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Наименование темы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4BB6" w:rsidRPr="00B15465" w:rsidRDefault="00F74BB6" w:rsidP="00F74BB6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Форма СР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F74BB6" w:rsidRPr="00B15465" w:rsidRDefault="00F74BB6" w:rsidP="00F74BB6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Трудоемкость (час.)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3B4566" w:rsidRPr="00A401A1" w:rsidRDefault="00A401A1" w:rsidP="00BA7C11">
            <w:pPr>
              <w:rPr>
                <w:rFonts w:ascii="Times New Roman" w:hAnsi="Times New Roman"/>
                <w:sz w:val="20"/>
                <w:szCs w:val="20"/>
              </w:rPr>
            </w:pPr>
            <w:r w:rsidRPr="00A401A1">
              <w:rPr>
                <w:rFonts w:ascii="Times New Roman" w:hAnsi="Times New Roman"/>
                <w:sz w:val="20"/>
                <w:szCs w:val="20"/>
              </w:rPr>
              <w:t>Управление проектами и моделирование строительных процессов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A401A1" w:rsidP="008E0026">
            <w:pPr>
              <w:autoSpaceDE w:val="0"/>
              <w:autoSpaceDN w:val="0"/>
              <w:adjustRightInd w:val="0"/>
              <w:spacing w:after="4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A401A1">
              <w:rPr>
                <w:rFonts w:ascii="Times New Roman" w:hAnsi="Times New Roman"/>
                <w:color w:val="000000"/>
                <w:sz w:val="20"/>
                <w:szCs w:val="20"/>
              </w:rPr>
              <w:t>рганизация</w:t>
            </w:r>
            <w:r w:rsidR="008E002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инвестиционного цикла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3B4566" w:rsidP="002756A3">
            <w:pPr>
              <w:jc w:val="center"/>
              <w:rPr>
                <w:rFonts w:ascii="Times New Roman" w:hAnsi="Times New Roman"/>
                <w:bCs/>
              </w:rPr>
            </w:pPr>
            <w:r w:rsidRPr="00B15465">
              <w:rPr>
                <w:rFonts w:ascii="Times New Roman" w:hAnsi="Times New Roman"/>
                <w:bCs/>
              </w:rPr>
              <w:t>10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A401A1" w:rsidP="0085500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401A1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стоимостью</w:t>
            </w:r>
            <w:r w:rsidRPr="00A401A1">
              <w:rPr>
                <w:rFonts w:ascii="Times New Roman" w:hAnsi="Times New Roman"/>
                <w:bCs/>
                <w:sz w:val="20"/>
                <w:szCs w:val="20"/>
              </w:rPr>
              <w:t xml:space="preserve"> строительного проекта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3B4566" w:rsidP="002756A3">
            <w:pPr>
              <w:jc w:val="center"/>
              <w:rPr>
                <w:rFonts w:ascii="Times New Roman" w:hAnsi="Times New Roman"/>
                <w:bCs/>
              </w:rPr>
            </w:pPr>
            <w:r w:rsidRPr="00B15465">
              <w:rPr>
                <w:rFonts w:ascii="Times New Roman" w:hAnsi="Times New Roman"/>
                <w:bCs/>
              </w:rPr>
              <w:t>10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A401A1" w:rsidP="00A401A1">
            <w:pPr>
              <w:autoSpaceDE w:val="0"/>
              <w:autoSpaceDN w:val="0"/>
              <w:adjustRightInd w:val="0"/>
              <w:spacing w:after="44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401A1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качеством</w:t>
            </w:r>
            <w:r w:rsidRPr="00A401A1">
              <w:rPr>
                <w:rFonts w:ascii="Times New Roman" w:hAnsi="Times New Roman"/>
                <w:bCs/>
                <w:sz w:val="20"/>
                <w:szCs w:val="20"/>
              </w:rPr>
              <w:t xml:space="preserve"> строительного проекта</w:t>
            </w:r>
            <w:r w:rsidRPr="00A401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3B4566" w:rsidP="002756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A401A1" w:rsidP="0085500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A401A1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рисками</w:t>
            </w:r>
            <w:r w:rsidRPr="00A401A1">
              <w:rPr>
                <w:rFonts w:ascii="Times New Roman" w:hAnsi="Times New Roman"/>
                <w:bCs/>
                <w:sz w:val="20"/>
                <w:szCs w:val="20"/>
              </w:rPr>
              <w:t xml:space="preserve"> строительного проекта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3B4566" w:rsidP="002756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8E0026" w:rsidP="0085500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</w:t>
            </w:r>
            <w:r w:rsidR="00A401A1" w:rsidRPr="00A401A1">
              <w:rPr>
                <w:rFonts w:ascii="Times New Roman" w:hAnsi="Times New Roman"/>
                <w:bCs/>
                <w:sz w:val="20"/>
                <w:szCs w:val="20"/>
              </w:rPr>
              <w:t>ценка эффективности строительного проекта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A401A1" w:rsidP="002756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3B4566" w:rsidRPr="00B15465" w:rsidTr="008E0026">
        <w:tc>
          <w:tcPr>
            <w:tcW w:w="576" w:type="dxa"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4679" w:type="dxa"/>
            <w:shd w:val="clear" w:color="auto" w:fill="auto"/>
            <w:vAlign w:val="center"/>
          </w:tcPr>
          <w:p w:rsidR="003B4566" w:rsidRPr="00A401A1" w:rsidRDefault="008E0026" w:rsidP="0085500F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защита работ</w:t>
            </w:r>
          </w:p>
        </w:tc>
        <w:tc>
          <w:tcPr>
            <w:tcW w:w="1417" w:type="dxa"/>
            <w:shd w:val="clear" w:color="auto" w:fill="auto"/>
          </w:tcPr>
          <w:p w:rsidR="003B4566" w:rsidRPr="00B15465" w:rsidRDefault="003B4566" w:rsidP="002756A3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Отчет</w:t>
            </w:r>
            <w:r>
              <w:rPr>
                <w:rFonts w:ascii="Times New Roman" w:hAnsi="Times New Roman"/>
              </w:rPr>
              <w:t>ы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3B4566" w:rsidP="002756A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3B4566" w:rsidRPr="00B15465" w:rsidTr="008E0026">
        <w:tc>
          <w:tcPr>
            <w:tcW w:w="8472" w:type="dxa"/>
            <w:gridSpan w:val="4"/>
            <w:shd w:val="clear" w:color="auto" w:fill="auto"/>
            <w:vAlign w:val="center"/>
          </w:tcPr>
          <w:p w:rsidR="003B4566" w:rsidRPr="00B15465" w:rsidRDefault="003B4566" w:rsidP="002A05AE">
            <w:pPr>
              <w:tabs>
                <w:tab w:val="left" w:pos="9355"/>
              </w:tabs>
              <w:jc w:val="both"/>
              <w:rPr>
                <w:rFonts w:ascii="Times New Roman" w:hAnsi="Times New Roman"/>
              </w:rPr>
            </w:pPr>
            <w:r w:rsidRPr="00B15465">
              <w:rPr>
                <w:rFonts w:ascii="Times New Roman" w:hAnsi="Times New Roman"/>
              </w:rPr>
              <w:t>Итого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3B4566" w:rsidRPr="00B15465" w:rsidRDefault="00A401A1" w:rsidP="003B45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</w:tbl>
    <w:p w:rsidR="008E0026" w:rsidRPr="00EB46FC" w:rsidRDefault="00F74BB6" w:rsidP="008E0026">
      <w:pPr>
        <w:widowControl w:val="0"/>
        <w:shd w:val="clear" w:color="auto" w:fill="FFFFFF"/>
        <w:ind w:right="-39" w:firstLine="709"/>
        <w:rPr>
          <w:rFonts w:ascii="Times New Roman" w:eastAsia="Calibri" w:hAnsi="Times New Roman"/>
          <w:b/>
          <w:sz w:val="28"/>
        </w:rPr>
      </w:pPr>
      <w:r w:rsidRPr="00EB46FC">
        <w:rPr>
          <w:rFonts w:ascii="Times New Roman" w:hAnsi="Times New Roman"/>
        </w:rPr>
        <w:br w:type="page"/>
      </w:r>
      <w:bookmarkStart w:id="6" w:name="_Toc11261338"/>
      <w:r w:rsidR="005777C4" w:rsidRPr="00EB46FC">
        <w:rPr>
          <w:rFonts w:ascii="Times New Roman" w:eastAsia="Calibri" w:hAnsi="Times New Roman"/>
          <w:b/>
          <w:sz w:val="28"/>
        </w:rPr>
        <w:lastRenderedPageBreak/>
        <w:t xml:space="preserve">7. </w:t>
      </w:r>
      <w:bookmarkEnd w:id="6"/>
      <w:r w:rsidR="008E0026" w:rsidRPr="00EB46FC">
        <w:rPr>
          <w:rFonts w:ascii="Times New Roman" w:eastAsia="Calibri" w:hAnsi="Times New Roman"/>
          <w:b/>
          <w:sz w:val="28"/>
        </w:rPr>
        <w:t>Тематика докладов</w:t>
      </w:r>
      <w:r w:rsidR="008E0026">
        <w:rPr>
          <w:rFonts w:ascii="Times New Roman" w:eastAsia="Calibri" w:hAnsi="Times New Roman"/>
          <w:b/>
          <w:sz w:val="28"/>
        </w:rPr>
        <w:t xml:space="preserve"> для самостоятельной работы</w:t>
      </w:r>
    </w:p>
    <w:p w:rsidR="005777C4" w:rsidRPr="00EB46FC" w:rsidRDefault="005777C4" w:rsidP="0088430A">
      <w:pPr>
        <w:widowControl w:val="0"/>
        <w:shd w:val="clear" w:color="auto" w:fill="FFFFFF"/>
        <w:ind w:right="-40" w:firstLine="709"/>
        <w:outlineLvl w:val="0"/>
        <w:rPr>
          <w:rFonts w:ascii="Times New Roman" w:eastAsia="Calibri" w:hAnsi="Times New Roman"/>
          <w:b/>
          <w:sz w:val="28"/>
        </w:rPr>
      </w:pP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Описать процессы и возможные организационные структуры управления проектами.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2.Описать процедуру подбора кадров и управление персоналом. Работу с кадровым резервом. Структурирование исполнителей. Фиксация ключевых сотрудников и ключевых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фигур при управлении проектом.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3.Отслеживание проекта. Методики, применяемые для отслеживания проекта. Анализ хода работ проекта. Отслеживание отклонений бюджета проекта.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Типы ресурсов: материальные, трудовые, стоимостные. Составление списка ресурсов проекта. Определение степени возможного участия ресурсов в проекте. Особенности планирования материальных ресурсов</w:t>
      </w:r>
    </w:p>
    <w:p w:rsidR="008E0026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Формирование списка задач проекта. Порядок составления плана работ. 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Постановка целей и задач коллективного и индивидуального действия. Анализ ресурсов и средств реализации проектов строительства жилых и общественных зданий.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Источники финансирования проектов строительной фирмы. Проектное финансирование и его преимущества.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Неопределенности и риски в проекте строительства.</w:t>
      </w:r>
      <w:r w:rsidR="0088430A">
        <w:rPr>
          <w:rFonts w:ascii="Times New Roman" w:hAnsi="Times New Roman"/>
        </w:rPr>
        <w:t>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Особенности оценки эффективности инвестиционного проекта на действующем предприятии.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Информационные технологии управления инвестиционными проектами строительства.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 Учет риска инвестиционных проектов строительства жилых объектов и проблема выбора ставки дисконтирования.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 Лизинговое и кредитное финансирование инвестиционных проектов строительства жилых и общественных зданий. Сравнительный анализ.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 Организация и проведение торгов. Общая схема организации. Принципы выбора контрагента (контрактора) при торгах. Управление операциями при организации и проведении. Оценка тендерных предложений: формы и методы. Контракт – универсальный управленческий инструмент в УП.</w:t>
      </w:r>
    </w:p>
    <w:p w:rsidR="006E1CA7" w:rsidRDefault="006E1CA7" w:rsidP="008843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Оценка достаточности финансовых ресурсов по плану инвестиционного проекта строительства спортивного центра. Выбор дополнительных источников финансирования</w:t>
      </w:r>
      <w:r w:rsidR="0077163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77163C" w:rsidRPr="006E1CA7" w:rsidRDefault="0077163C" w:rsidP="0088430A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Cs/>
        </w:rPr>
      </w:pPr>
    </w:p>
    <w:p w:rsidR="00F74BB6" w:rsidRDefault="005777C4" w:rsidP="008919E1">
      <w:pPr>
        <w:pStyle w:val="af4"/>
        <w:spacing w:line="276" w:lineRule="auto"/>
        <w:ind w:firstLine="709"/>
        <w:jc w:val="left"/>
        <w:outlineLvl w:val="0"/>
      </w:pPr>
      <w:bookmarkStart w:id="7" w:name="_Toc11261339"/>
      <w:r w:rsidRPr="00EB46FC">
        <w:t>8</w:t>
      </w:r>
      <w:r w:rsidR="00F74BB6" w:rsidRPr="00EB46FC">
        <w:t xml:space="preserve">. Перечень вопросов на </w:t>
      </w:r>
      <w:r w:rsidR="00E20DC6">
        <w:t>зачет</w:t>
      </w:r>
      <w:r w:rsidR="00DC21EA">
        <w:t xml:space="preserve"> </w:t>
      </w:r>
      <w:r w:rsidR="00BE5EA7">
        <w:t>и экзамен</w:t>
      </w:r>
      <w:bookmarkEnd w:id="7"/>
    </w:p>
    <w:p w:rsidR="008919E1" w:rsidRDefault="008919E1" w:rsidP="0088430A">
      <w:pPr>
        <w:pStyle w:val="af4"/>
        <w:spacing w:line="276" w:lineRule="auto"/>
        <w:jc w:val="left"/>
        <w:outlineLvl w:val="0"/>
      </w:pP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Основные факторы формирования многовариантности решений.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Группы параметров для сравнения вариантов.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3. Критерии выбора рациональных решений.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4. Направления оптимизации решений в календарных планах.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5. Сущность мобильных форм организации строительства.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6. Основные мобильные элементы строительных организаций.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 Работы пионерного периода.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8. Структура подразделений мобильных строительных организаций.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9. Область применения комплектно-блочного метода.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10. Виды и функциональное назначение блоков.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11. Особенности разработки ПОС при применении комплектно-блочного метода.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12. Область применения узлового метода возведения сложных объектов.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13. Алгоритм увязки узлов во времени.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14. Специфические документы по применению узлового метода, разрабатываемые в ПОС</w:t>
      </w:r>
      <w:r w:rsidR="008919E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 ППР.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15. Задачи оперативного планирования и управления при применении узлового метода.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16. Порядок демонтажа зданий и сооружений.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17. Выбор средств механизации для сноса зданий и сооружений.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18. Методы сноса объектов.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19. Техника безопасности при сносе и демонтаже зданий и сооружений.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20. Принципы формирования бытовых городков строителей.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21. Состав бытовых городков по номенклатуре зданий.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22. Особенности разиещения бытовых городков на строительной площадке.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23. Выбор стратегии развития строительной организации.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24. Цель и задачи генерального и стратегического планирования развития строительной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организации.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25. Оптимизация организационной структуры строительной организации.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26. Направления многофункциональности строительных организаций.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27. Методы выработки управленческих решений.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28. Контроль выполнения решений и его значимость.</w:t>
      </w:r>
    </w:p>
    <w:p w:rsidR="006E1CA7" w:rsidRDefault="006E1CA7" w:rsidP="008919E1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29. Способы оценки управленческих решений.</w:t>
      </w:r>
    </w:p>
    <w:p w:rsidR="006F0D2A" w:rsidRPr="006E1CA7" w:rsidRDefault="006E1CA7" w:rsidP="008919E1">
      <w:pPr>
        <w:pStyle w:val="af4"/>
        <w:spacing w:line="276" w:lineRule="auto"/>
        <w:ind w:firstLine="709"/>
        <w:jc w:val="left"/>
        <w:rPr>
          <w:b w:val="0"/>
          <w:sz w:val="24"/>
        </w:rPr>
      </w:pPr>
      <w:r w:rsidRPr="006E1CA7">
        <w:rPr>
          <w:b w:val="0"/>
          <w:sz w:val="24"/>
        </w:rPr>
        <w:t>30. Роль руководителя организации в выработке и реализации управленческих решений.</w:t>
      </w:r>
    </w:p>
    <w:p w:rsidR="001339C5" w:rsidRPr="00EB46FC" w:rsidRDefault="001339C5" w:rsidP="008919E1">
      <w:pPr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104870" w:rsidRPr="00EB46FC" w:rsidRDefault="00686FC8" w:rsidP="008919E1">
      <w:pPr>
        <w:tabs>
          <w:tab w:val="left" w:pos="9355"/>
        </w:tabs>
        <w:spacing w:line="30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8" w:name="_Toc11261340"/>
      <w:r w:rsidRPr="00EB46FC">
        <w:rPr>
          <w:rFonts w:ascii="Times New Roman" w:hAnsi="Times New Roman"/>
          <w:b/>
          <w:sz w:val="28"/>
          <w:szCs w:val="28"/>
        </w:rPr>
        <w:t>9</w:t>
      </w:r>
      <w:r w:rsidR="00104870" w:rsidRPr="00EB46FC">
        <w:rPr>
          <w:rFonts w:ascii="Times New Roman" w:hAnsi="Times New Roman"/>
          <w:b/>
          <w:sz w:val="28"/>
          <w:szCs w:val="28"/>
        </w:rPr>
        <w:t>. Учебно-методическое и информационное обеспечение</w:t>
      </w:r>
      <w:r w:rsidR="00CD628D">
        <w:rPr>
          <w:rFonts w:ascii="Times New Roman" w:hAnsi="Times New Roman"/>
          <w:b/>
          <w:sz w:val="28"/>
          <w:szCs w:val="28"/>
        </w:rPr>
        <w:t xml:space="preserve"> дисциплины</w:t>
      </w:r>
      <w:bookmarkEnd w:id="8"/>
    </w:p>
    <w:p w:rsidR="00EE4BF7" w:rsidRPr="00EB46FC" w:rsidRDefault="00516491" w:rsidP="008919E1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9</w:t>
      </w:r>
      <w:r w:rsidR="00104870" w:rsidRPr="00EB46FC">
        <w:rPr>
          <w:rFonts w:ascii="Times New Roman" w:hAnsi="Times New Roman"/>
        </w:rPr>
        <w:t>.</w:t>
      </w:r>
      <w:r w:rsidR="001F142B">
        <w:rPr>
          <w:rFonts w:ascii="Times New Roman" w:hAnsi="Times New Roman"/>
        </w:rPr>
        <w:t>2</w:t>
      </w:r>
      <w:r w:rsidR="00104870" w:rsidRPr="00EB46FC">
        <w:rPr>
          <w:rFonts w:ascii="Times New Roman" w:hAnsi="Times New Roman"/>
        </w:rPr>
        <w:t xml:space="preserve">. </w:t>
      </w:r>
      <w:r w:rsidR="00104870" w:rsidRPr="001F142B">
        <w:rPr>
          <w:rFonts w:ascii="Times New Roman" w:hAnsi="Times New Roman"/>
          <w:b/>
        </w:rPr>
        <w:t>Основная учебная литература</w:t>
      </w:r>
    </w:p>
    <w:p w:rsidR="0077163C" w:rsidRPr="0077163C" w:rsidRDefault="0077163C" w:rsidP="00E7465B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77163C">
        <w:rPr>
          <w:rFonts w:ascii="Times New Roman" w:hAnsi="Times New Roman"/>
          <w:color w:val="000000"/>
        </w:rPr>
        <w:t xml:space="preserve">1. Клаверов, В. Б. Управление проектами. Кейс практического обучения [Электронный ресурс] : учебное пособие / В. Б. Клаверов. — Электрон. текстовые данные. — Саратов : Ай Пи Эр Медиа, 2018. — 142 c. — 978-5-4486-0076-0. — Режим доступа: http://www.iprbookshop.ru/69295.html </w:t>
      </w:r>
    </w:p>
    <w:p w:rsidR="0077163C" w:rsidRPr="0077163C" w:rsidRDefault="0077163C" w:rsidP="00E7465B">
      <w:pPr>
        <w:autoSpaceDE w:val="0"/>
        <w:autoSpaceDN w:val="0"/>
        <w:adjustRightInd w:val="0"/>
        <w:spacing w:after="27"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77163C">
        <w:rPr>
          <w:rFonts w:ascii="Times New Roman" w:hAnsi="Times New Roman"/>
          <w:color w:val="000000"/>
        </w:rPr>
        <w:t xml:space="preserve">2. Управление проектами [Электронный ресурс] : учебное пособие / П. С. Зеленский, Т. С. Зимнякова, Г. И. Поподько [и др.] ; под ред. Г. И. Поподько. — Электрон. текстовые данные. — Красноярск : Сибирский федеральный университет, 2017. — 132 c. — 978-5-7638-3711-7. — Режим доступа: http://www.iprbookshop.ru/84174.html </w:t>
      </w:r>
    </w:p>
    <w:p w:rsidR="0077163C" w:rsidRPr="0077163C" w:rsidRDefault="0077163C" w:rsidP="00E7465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 w:rsidRPr="0077163C">
        <w:rPr>
          <w:rFonts w:ascii="Times New Roman" w:hAnsi="Times New Roman"/>
          <w:color w:val="000000"/>
        </w:rPr>
        <w:lastRenderedPageBreak/>
        <w:t xml:space="preserve">3. Управление проектами: учебник для бакалавров/ А. И. Балашов, Е. М. Рогова, М. В. Тихонова, Е. А. Ткаченко; Ред. Е. М. Рогова; Высш. шк. экономики, Санкт-Петербург. гос. эконом. ун-т . - М.: Юрайт, 2014. - 383 с. </w:t>
      </w:r>
    </w:p>
    <w:p w:rsidR="00943F1C" w:rsidRPr="00EB46FC" w:rsidRDefault="00943F1C" w:rsidP="008919E1">
      <w:pPr>
        <w:tabs>
          <w:tab w:val="left" w:pos="9355"/>
        </w:tabs>
        <w:spacing w:line="276" w:lineRule="auto"/>
        <w:ind w:firstLine="709"/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9.</w:t>
      </w:r>
      <w:r>
        <w:rPr>
          <w:rFonts w:ascii="Times New Roman" w:hAnsi="Times New Roman"/>
        </w:rPr>
        <w:t>3</w:t>
      </w:r>
      <w:r w:rsidRPr="00EB46FC">
        <w:rPr>
          <w:rFonts w:ascii="Times New Roman" w:hAnsi="Times New Roman"/>
        </w:rPr>
        <w:t xml:space="preserve">. </w:t>
      </w:r>
      <w:r w:rsidRPr="001F142B">
        <w:rPr>
          <w:rFonts w:ascii="Times New Roman" w:hAnsi="Times New Roman"/>
          <w:b/>
        </w:rPr>
        <w:t>Дополнительная учебная литература</w:t>
      </w:r>
    </w:p>
    <w:p w:rsidR="00E7465B" w:rsidRPr="00E7465B" w:rsidRDefault="00E7465B" w:rsidP="00E7465B">
      <w:pPr>
        <w:autoSpaceDE w:val="0"/>
        <w:autoSpaceDN w:val="0"/>
        <w:adjustRightInd w:val="0"/>
        <w:spacing w:after="14" w:line="276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E7465B">
        <w:rPr>
          <w:rFonts w:ascii="Times New Roman" w:hAnsi="Times New Roman"/>
          <w:color w:val="000000"/>
          <w:sz w:val="23"/>
          <w:szCs w:val="23"/>
        </w:rPr>
        <w:t xml:space="preserve">1. Романова. — Электрон. текстовые данные. — Саратов : Ай Пи Эр Медиа, 2018. — 79 c. — 978-5-4486-0061-6. — Режим доступа: http://www.iprbookshop.ru/70287.html </w:t>
      </w:r>
    </w:p>
    <w:p w:rsidR="00E7465B" w:rsidRPr="00E7465B" w:rsidRDefault="00E7465B" w:rsidP="00E7465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  <w:sz w:val="23"/>
          <w:szCs w:val="23"/>
        </w:rPr>
      </w:pPr>
      <w:r w:rsidRPr="00E7465B">
        <w:rPr>
          <w:rFonts w:ascii="Times New Roman" w:hAnsi="Times New Roman"/>
          <w:color w:val="000000"/>
          <w:sz w:val="23"/>
          <w:szCs w:val="23"/>
        </w:rPr>
        <w:t>2. Лукманова И.Г. Управление проектами [Электронный ресурс]: учебное пособие/ И.Г. Лукманова, А.Г. Королев, Е.В. Нежникова— Электрон. текстовые данные.— М.: Московский государственный строительный университет, ЭБС АСВ, 2013.— 172 c.— Режим доступа: http:</w:t>
      </w:r>
      <w:r>
        <w:rPr>
          <w:rFonts w:ascii="Times New Roman" w:hAnsi="Times New Roman"/>
          <w:color w:val="000000"/>
          <w:sz w:val="23"/>
          <w:szCs w:val="23"/>
        </w:rPr>
        <w:t>//www.iprbookshop.ru/20044</w:t>
      </w:r>
      <w:r w:rsidRPr="00E7465B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E7465B" w:rsidRPr="00E7465B" w:rsidRDefault="00E7465B" w:rsidP="008919E1">
      <w:pPr>
        <w:autoSpaceDE w:val="0"/>
        <w:autoSpaceDN w:val="0"/>
        <w:adjustRightInd w:val="0"/>
        <w:spacing w:after="14" w:line="276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3. Ньютон, Ричард Управление проектами от А до Я [Электронный ресурс] / Ричард Ньютон ; пер. А. Кириченко. — Электрон. текстовые данные. — М. : Альпина Бизнес Букс, 2019. — 192 c. — 978-5-9614-0539-2. — Режим доступа: http://www.iprbookshop.ru/82359.html </w:t>
      </w:r>
    </w:p>
    <w:p w:rsidR="00E7465B" w:rsidRPr="00E7465B" w:rsidRDefault="00E7465B" w:rsidP="00E7465B">
      <w:pPr>
        <w:autoSpaceDE w:val="0"/>
        <w:autoSpaceDN w:val="0"/>
        <w:adjustRightInd w:val="0"/>
        <w:spacing w:after="14"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4. Рыбалова, Е. А. Управление проектами [Электронный ресурс] : учебное пособие / Е. А. Рыбалова. — Электрон. текстовые данные. — Томск : Томский государственный университет систем управления и радиоэлектроники, 2015. — 206 c. — 2227-8397. — Режим доступа: http://www.iprbookshop.ru/72203.html </w:t>
      </w:r>
    </w:p>
    <w:p w:rsidR="00E7465B" w:rsidRPr="00E7465B" w:rsidRDefault="00E7465B" w:rsidP="00E7465B">
      <w:pPr>
        <w:autoSpaceDE w:val="0"/>
        <w:autoSpaceDN w:val="0"/>
        <w:adjustRightInd w:val="0"/>
        <w:spacing w:after="14"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5. Синенко, С. А. Управление проектами [Электронный ресурс] : учебно-практическое пособие / С. А. Синенко, А. М. Славин, Б. В. Жадановский. — Электрон. текстовые данные. — М. : Московский государственный строительный университет, Ай Пи Эр Медиа, ЭБС АСВ, 2015. — 181 c. — 978-5-7264-1212-2. — Режим доступа: http://www.iprbookshop.ru/40574.html </w:t>
      </w:r>
    </w:p>
    <w:p w:rsidR="00E7465B" w:rsidRPr="00E7465B" w:rsidRDefault="00E7465B" w:rsidP="00E7465B">
      <w:pPr>
        <w:autoSpaceDE w:val="0"/>
        <w:autoSpaceDN w:val="0"/>
        <w:adjustRightInd w:val="0"/>
        <w:spacing w:after="14"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6. Сооляттэ А.Ю. Управление проектами в компании. Методология, технологии, практика [Электронный ресурс]: учебник/ А.Ю. Сооляттэ— Электрон. текстовые данные.— М.: Московский финансово-промышленный университет «Синергия», 2012.— 816 c.— Режим доступа: http://www.iprbookshop.ru/17050* </w:t>
      </w:r>
    </w:p>
    <w:p w:rsidR="00E7465B" w:rsidRPr="00E7465B" w:rsidRDefault="00E7465B" w:rsidP="00E7465B">
      <w:pPr>
        <w:autoSpaceDE w:val="0"/>
        <w:autoSpaceDN w:val="0"/>
        <w:adjustRightInd w:val="0"/>
        <w:spacing w:after="14"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7. Управление проектами [Электронный ресурс] : учебное пособие / Е. И. Куценко, Д. Ю. Вискова, И. Н. Корабейников [и др.]. — Электрон. текстовые данные. — Оренбург : Оренбургский государственный университет, ЭБС АСВ, 2016. — 269 c. — 978-5-7410-1400-4. — Режим доступа: http://www.iprbookshop.ru/61421.html </w:t>
      </w:r>
    </w:p>
    <w:p w:rsidR="00E7465B" w:rsidRPr="00E7465B" w:rsidRDefault="00E7465B" w:rsidP="00E7465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E7465B">
        <w:rPr>
          <w:rFonts w:ascii="Times New Roman" w:hAnsi="Times New Roman"/>
          <w:sz w:val="23"/>
          <w:szCs w:val="23"/>
        </w:rPr>
        <w:t xml:space="preserve">8. Белый, Е. М. Управление проектами [Электронный ресурс] : конспект лекций / Е. М. Белый, И. Б. Ким, Хелдман Управление проектами. Быстрый старт [Электронный ресурс] / Хелдман Ким ; под ред. С. И. Неизвестный ; пер. Ю. Шпакова. — Электрон. текстовые данные. — Саратов : Профобразование, 2017. — 352 c. — 978-5-4488-0080-1. — Режим доступа: http://www.iprbookshop.ru/63809.html </w:t>
      </w:r>
    </w:p>
    <w:p w:rsidR="00B804AA" w:rsidRPr="00EB46FC" w:rsidRDefault="00B804AA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</w:p>
    <w:p w:rsidR="004C428C" w:rsidRDefault="00516491" w:rsidP="004C428C">
      <w:pPr>
        <w:tabs>
          <w:tab w:val="left" w:pos="9355"/>
        </w:tabs>
        <w:jc w:val="both"/>
        <w:rPr>
          <w:rFonts w:ascii="Times New Roman" w:hAnsi="Times New Roman"/>
        </w:rPr>
      </w:pPr>
      <w:r w:rsidRPr="00EB46FC">
        <w:rPr>
          <w:rFonts w:ascii="Times New Roman" w:hAnsi="Times New Roman"/>
        </w:rPr>
        <w:t>9</w:t>
      </w:r>
      <w:r w:rsidR="00104870" w:rsidRPr="00EB46FC">
        <w:rPr>
          <w:rFonts w:ascii="Times New Roman" w:hAnsi="Times New Roman"/>
        </w:rPr>
        <w:t xml:space="preserve">.4. </w:t>
      </w:r>
      <w:r w:rsidR="00104870" w:rsidRPr="001F142B">
        <w:rPr>
          <w:rFonts w:ascii="Times New Roman" w:hAnsi="Times New Roman"/>
          <w:b/>
        </w:rPr>
        <w:t>Информационные технологии:</w:t>
      </w:r>
      <w:r w:rsidR="00E20DC6">
        <w:rPr>
          <w:rFonts w:ascii="Times New Roman" w:hAnsi="Times New Roman"/>
          <w:b/>
        </w:rPr>
        <w:t xml:space="preserve"> </w:t>
      </w:r>
      <w:r w:rsidR="00B43680" w:rsidRPr="00EB46FC">
        <w:rPr>
          <w:rFonts w:ascii="Times New Roman" w:hAnsi="Times New Roman"/>
        </w:rPr>
        <w:t xml:space="preserve">для проведения занятий рекомендуется использовать следующее программное обеспечение: операционная система Windows 7 и выше, </w:t>
      </w:r>
      <w:r w:rsidR="00E20DC6">
        <w:rPr>
          <w:rFonts w:ascii="Times New Roman" w:hAnsi="Times New Roman"/>
        </w:rPr>
        <w:t>п</w:t>
      </w:r>
      <w:r w:rsidR="00B43680" w:rsidRPr="00EB46FC">
        <w:rPr>
          <w:rFonts w:ascii="Times New Roman" w:hAnsi="Times New Roman"/>
        </w:rPr>
        <w:t xml:space="preserve">акет </w:t>
      </w:r>
      <w:r w:rsidR="00B43680" w:rsidRPr="00EB46FC">
        <w:rPr>
          <w:rFonts w:ascii="Times New Roman" w:hAnsi="Times New Roman"/>
          <w:lang w:val="en-US"/>
        </w:rPr>
        <w:t>Microsoft</w:t>
      </w:r>
      <w:r w:rsidR="00E20DC6">
        <w:rPr>
          <w:rFonts w:ascii="Times New Roman" w:hAnsi="Times New Roman"/>
        </w:rPr>
        <w:t xml:space="preserve"> </w:t>
      </w:r>
      <w:r w:rsidR="00B43680" w:rsidRPr="00EB46FC">
        <w:rPr>
          <w:rFonts w:ascii="Times New Roman" w:hAnsi="Times New Roman"/>
          <w:lang w:val="en-US"/>
        </w:rPr>
        <w:t>Office</w:t>
      </w:r>
      <w:r w:rsidR="00B43680" w:rsidRPr="00EB46FC">
        <w:rPr>
          <w:rFonts w:ascii="Times New Roman" w:hAnsi="Times New Roman"/>
        </w:rPr>
        <w:t>, обслуживающие программы</w:t>
      </w:r>
      <w:r w:rsidR="00E20DC6">
        <w:rPr>
          <w:rFonts w:ascii="Times New Roman" w:hAnsi="Times New Roman"/>
        </w:rPr>
        <w:t>,</w:t>
      </w:r>
      <w:r w:rsidR="00B43680" w:rsidRPr="00EB46FC">
        <w:rPr>
          <w:rFonts w:ascii="Times New Roman" w:hAnsi="Times New Roman"/>
        </w:rPr>
        <w:t xml:space="preserve"> </w:t>
      </w:r>
      <w:r w:rsidR="00E20DC6">
        <w:rPr>
          <w:rFonts w:ascii="Times New Roman" w:hAnsi="Times New Roman"/>
        </w:rPr>
        <w:t>программные приложения и системы</w:t>
      </w:r>
      <w:r w:rsidR="00B43680" w:rsidRPr="00EB46FC">
        <w:rPr>
          <w:rFonts w:ascii="Times New Roman" w:hAnsi="Times New Roman"/>
        </w:rPr>
        <w:t xml:space="preserve"> по выбору преподавателя</w:t>
      </w:r>
      <w:r w:rsidR="00E20DC6">
        <w:rPr>
          <w:rFonts w:ascii="Times New Roman" w:hAnsi="Times New Roman"/>
        </w:rPr>
        <w:t>.</w:t>
      </w:r>
    </w:p>
    <w:p w:rsidR="001F142B" w:rsidRPr="001F142B" w:rsidRDefault="001F142B" w:rsidP="001F142B">
      <w:pPr>
        <w:tabs>
          <w:tab w:val="left" w:pos="9355"/>
        </w:tabs>
        <w:jc w:val="center"/>
        <w:rPr>
          <w:rFonts w:ascii="Times New Roman" w:hAnsi="Times New Roman"/>
          <w:b/>
        </w:rPr>
      </w:pPr>
      <w:r w:rsidRPr="001F142B">
        <w:rPr>
          <w:rFonts w:ascii="Times New Roman" w:hAnsi="Times New Roman"/>
          <w:b/>
        </w:rPr>
        <w:t>Интернет-ресурсы:</w:t>
      </w:r>
    </w:p>
    <w:p w:rsidR="001F142B" w:rsidRPr="001F142B" w:rsidRDefault="001F142B" w:rsidP="001F142B">
      <w:pPr>
        <w:tabs>
          <w:tab w:val="left" w:pos="360"/>
        </w:tabs>
        <w:ind w:left="360" w:hanging="360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Сайт библиотеки КамГУ http</w:t>
      </w:r>
      <w:r w:rsidRPr="001F142B">
        <w:rPr>
          <w:rFonts w:ascii="Times New Roman" w:hAnsi="Times New Roman"/>
          <w:i/>
        </w:rPr>
        <w:t>:</w:t>
      </w:r>
      <w:hyperlink r:id="rId8" w:history="1">
        <w:r w:rsidRPr="001F142B">
          <w:rPr>
            <w:rFonts w:ascii="Times New Roman" w:hAnsi="Times New Roman"/>
          </w:rPr>
          <w:t>bibl.kamgpu.ru</w:t>
        </w:r>
      </w:hyperlink>
    </w:p>
    <w:p w:rsidR="001F142B" w:rsidRPr="001F142B" w:rsidRDefault="001F142B" w:rsidP="001F142B">
      <w:pPr>
        <w:tabs>
          <w:tab w:val="left" w:pos="9355"/>
        </w:tabs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Электронный каталог библиотеки КамГУ</w:t>
      </w:r>
      <w:r>
        <w:rPr>
          <w:rFonts w:ascii="Times New Roman" w:hAnsi="Times New Roman"/>
          <w:b/>
          <w:i/>
        </w:rPr>
        <w:t xml:space="preserve">: </w:t>
      </w:r>
      <w:hyperlink w:history="1">
        <w:r w:rsidRPr="001F142B">
          <w:rPr>
            <w:rFonts w:ascii="Times New Roman" w:hAnsi="Times New Roman"/>
          </w:rPr>
          <w:t>http://</w:t>
        </w:r>
      </w:hyperlink>
      <w:hyperlink r:id="rId9" w:history="1">
        <w:r w:rsidRPr="001F142B">
          <w:rPr>
            <w:rFonts w:ascii="Times New Roman" w:hAnsi="Times New Roman"/>
          </w:rPr>
          <w:t>bibl.kamgpu.ru/index.php/elresonlin...</w:t>
        </w:r>
      </w:hyperlink>
    </w:p>
    <w:p w:rsidR="00104870" w:rsidRPr="001F142B" w:rsidRDefault="001F142B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</w:rPr>
      </w:pPr>
      <w:r w:rsidRPr="001F142B">
        <w:rPr>
          <w:rFonts w:ascii="Times New Roman" w:hAnsi="Times New Roman"/>
          <w:b/>
          <w:i/>
        </w:rPr>
        <w:t>eLibrary – Научная электронная библиотека</w:t>
      </w:r>
      <w:r w:rsidRPr="001F142B">
        <w:rPr>
          <w:rFonts w:ascii="Times New Roman" w:hAnsi="Times New Roman"/>
        </w:rPr>
        <w:t xml:space="preserve">: </w:t>
      </w:r>
      <w:hyperlink r:id="rId10" w:history="1">
        <w:r w:rsidRPr="001F142B">
          <w:rPr>
            <w:rFonts w:ascii="Times New Roman" w:hAnsi="Times New Roman"/>
          </w:rPr>
          <w:t>www.elibrary.ru</w:t>
        </w:r>
      </w:hyperlink>
    </w:p>
    <w:p w:rsidR="00CF0B2B" w:rsidRPr="00CF0B2B" w:rsidRDefault="00CF0B2B" w:rsidP="00CF0B2B">
      <w:pPr>
        <w:autoSpaceDE w:val="0"/>
        <w:autoSpaceDN w:val="0"/>
        <w:adjustRightInd w:val="0"/>
        <w:rPr>
          <w:rFonts w:ascii="Times New Roman" w:hAnsi="Times New Roman"/>
          <w:color w:val="000000"/>
          <w:sz w:val="23"/>
          <w:szCs w:val="23"/>
        </w:rPr>
      </w:pPr>
      <w:r w:rsidRPr="00CF0B2B">
        <w:rPr>
          <w:rFonts w:ascii="Times New Roman" w:hAnsi="Times New Roman"/>
          <w:b/>
          <w:bCs/>
          <w:color w:val="000000"/>
          <w:sz w:val="23"/>
          <w:szCs w:val="23"/>
        </w:rPr>
        <w:t xml:space="preserve">Перечень ресурсов информационно-телекоммуникационной сети «Интернет»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lastRenderedPageBreak/>
        <w:t xml:space="preserve">Communications Technology Innovations. [Электронный ресурс]. – Режим доступа : www.cti-technologies.ru.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Professional Projekt Management [Электронный ресурс]. – Режим доступа : www.pmexpert.ru.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Википедия. [Электронный ресурс]. – Режим доступа : ru.wikipedia.org.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Группа компаний ПМСОФТ. [Электронный ресурс]. – Режим доступа : www.pmsoft.ru.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Проект МТ. [Электронный ресурс]. – Режим доступа : project.narod.ru.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Проектная практика [Электронный ресурс]. – Режим доступа : www.pmpractice.ru.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Стандарт управления проектами уровня предприятия. [Электронный ресурс]. – Режим доступа : www.pmprofy.ru.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Технологии корпоративного управления. [Электронный ресурс]. – Режим доступа : www.iteam.ru. </w:t>
      </w:r>
    </w:p>
    <w:p w:rsidR="00CF0B2B" w:rsidRPr="00361936" w:rsidRDefault="00CF0B2B" w:rsidP="00361936">
      <w:pPr>
        <w:pStyle w:val="a3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color w:val="000000"/>
        </w:rPr>
      </w:pPr>
      <w:r w:rsidRPr="00361936">
        <w:rPr>
          <w:rFonts w:ascii="Times New Roman" w:hAnsi="Times New Roman"/>
          <w:color w:val="000000"/>
        </w:rPr>
        <w:t xml:space="preserve">Управление проектами. [Электронный ресурс]. – Режим доступа : www.pmmagazine.ru. </w:t>
      </w:r>
    </w:p>
    <w:p w:rsidR="001F142B" w:rsidRPr="008919E1" w:rsidRDefault="00CF0B2B" w:rsidP="00361936">
      <w:pPr>
        <w:pStyle w:val="a3"/>
        <w:numPr>
          <w:ilvl w:val="0"/>
          <w:numId w:val="12"/>
        </w:numPr>
        <w:tabs>
          <w:tab w:val="left" w:pos="9355"/>
        </w:tabs>
        <w:spacing w:line="276" w:lineRule="auto"/>
        <w:jc w:val="both"/>
        <w:rPr>
          <w:rFonts w:ascii="Times New Roman" w:hAnsi="Times New Roman"/>
        </w:rPr>
      </w:pPr>
      <w:r w:rsidRPr="00361936">
        <w:rPr>
          <w:rFonts w:ascii="Times New Roman" w:hAnsi="Times New Roman"/>
          <w:color w:val="000000"/>
        </w:rPr>
        <w:t xml:space="preserve">Управление проектами. [Электронный ресурс]. – Режим доступа : </w:t>
      </w:r>
      <w:hyperlink r:id="rId11" w:history="1">
        <w:r w:rsidR="008919E1" w:rsidRPr="00B146FA">
          <w:rPr>
            <w:rStyle w:val="a7"/>
            <w:rFonts w:ascii="Times New Roman" w:hAnsi="Times New Roman"/>
          </w:rPr>
          <w:t>www.pmtoday.ru</w:t>
        </w:r>
      </w:hyperlink>
      <w:r w:rsidRPr="00361936">
        <w:rPr>
          <w:rFonts w:ascii="Times New Roman" w:hAnsi="Times New Roman"/>
          <w:color w:val="000000"/>
        </w:rPr>
        <w:t>.</w:t>
      </w:r>
    </w:p>
    <w:p w:rsidR="008919E1" w:rsidRPr="00361936" w:rsidRDefault="008919E1" w:rsidP="008919E1">
      <w:pPr>
        <w:pStyle w:val="a3"/>
        <w:tabs>
          <w:tab w:val="left" w:pos="9355"/>
        </w:tabs>
        <w:spacing w:line="276" w:lineRule="auto"/>
        <w:jc w:val="both"/>
        <w:rPr>
          <w:rFonts w:ascii="Times New Roman" w:hAnsi="Times New Roman"/>
        </w:rPr>
      </w:pPr>
    </w:p>
    <w:p w:rsidR="00104870" w:rsidRDefault="00104870" w:rsidP="008919E1">
      <w:pPr>
        <w:pStyle w:val="12"/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9" w:name="_Toc11261341"/>
      <w:r w:rsidRPr="00EB46FC">
        <w:rPr>
          <w:rFonts w:ascii="Times New Roman" w:hAnsi="Times New Roman"/>
          <w:b/>
          <w:sz w:val="28"/>
          <w:szCs w:val="28"/>
        </w:rPr>
        <w:t>Формы и критерии оценивания учебной деятельности студента</w:t>
      </w:r>
      <w:bookmarkEnd w:id="9"/>
    </w:p>
    <w:p w:rsidR="008919E1" w:rsidRPr="00EB46FC" w:rsidRDefault="008919E1" w:rsidP="008919E1">
      <w:pPr>
        <w:pStyle w:val="12"/>
        <w:spacing w:after="0" w:line="240" w:lineRule="auto"/>
        <w:ind w:left="0"/>
        <w:outlineLvl w:val="0"/>
        <w:rPr>
          <w:rFonts w:ascii="Times New Roman" w:hAnsi="Times New Roman"/>
          <w:b/>
          <w:sz w:val="28"/>
          <w:szCs w:val="28"/>
        </w:rPr>
      </w:pPr>
    </w:p>
    <w:p w:rsidR="00B43680" w:rsidRPr="00EB46FC" w:rsidRDefault="00B43680" w:rsidP="008919E1">
      <w:pPr>
        <w:spacing w:line="276" w:lineRule="auto"/>
        <w:ind w:firstLine="709"/>
        <w:jc w:val="both"/>
        <w:rPr>
          <w:rFonts w:ascii="Times New Roman" w:hAnsi="Times New Roman"/>
          <w:spacing w:val="-2"/>
        </w:rPr>
      </w:pPr>
      <w:r w:rsidRPr="00EB46FC">
        <w:rPr>
          <w:rFonts w:ascii="Times New Roman" w:hAnsi="Times New Roman"/>
          <w:spacing w:val="-2"/>
        </w:rPr>
        <w:t>На основании разработанной компетентностной модели выпускника образовательные цели представлены в виде набора компетенций как планируемых результатов освоения образовательной программы. Определение уровня достижения планируемых результатов освоения образовательной программы осуществляется посредством оценки уровня сформированности компетенции и оценки уровня успеваемости обучающегося по пятибалльной системе («отлично», «хорошо», «удовлетворительно», «неудовлетворительно», «зачтено», «не зачтено»).</w:t>
      </w:r>
    </w:p>
    <w:p w:rsidR="00B43680" w:rsidRPr="00EB46FC" w:rsidRDefault="00B43680" w:rsidP="008919E1">
      <w:pPr>
        <w:widowControl w:val="0"/>
        <w:spacing w:line="276" w:lineRule="auto"/>
        <w:ind w:firstLine="709"/>
        <w:jc w:val="both"/>
        <w:rPr>
          <w:rFonts w:ascii="Times New Roman" w:hAnsi="Times New Roman"/>
          <w:spacing w:val="-4"/>
        </w:rPr>
      </w:pPr>
      <w:r w:rsidRPr="00EB46FC">
        <w:rPr>
          <w:rFonts w:ascii="Times New Roman" w:hAnsi="Times New Roman"/>
          <w:spacing w:val="-4"/>
        </w:rPr>
        <w:t>Основными критериями оценки в зависимости от вида работы обучающегося являются: сформированность компетенций (знаний, умений и владений), степень владения профессиональной терминологией, логичность, обоснованность, четкость изложения материала, ориентирование в научной и специальной литературе.</w:t>
      </w:r>
    </w:p>
    <w:p w:rsidR="00B43680" w:rsidRPr="00EB46FC" w:rsidRDefault="00B43680" w:rsidP="00B43680">
      <w:pPr>
        <w:widowControl w:val="0"/>
        <w:ind w:firstLine="567"/>
        <w:jc w:val="both"/>
        <w:rPr>
          <w:rFonts w:ascii="Times New Roman" w:hAnsi="Times New Roman"/>
          <w:spacing w:val="-4"/>
        </w:rPr>
      </w:pPr>
    </w:p>
    <w:p w:rsidR="00B43680" w:rsidRPr="00EB46FC" w:rsidRDefault="00B43680" w:rsidP="00B43680">
      <w:pPr>
        <w:ind w:firstLine="567"/>
        <w:jc w:val="center"/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Критерии оценивания уровня сформированности компетенций и оценки уровня успеваемости обучающегося</w:t>
      </w: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>Текущий контроль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418"/>
        <w:gridCol w:w="1417"/>
        <w:gridCol w:w="1418"/>
        <w:gridCol w:w="2835"/>
        <w:gridCol w:w="1418"/>
      </w:tblGrid>
      <w:tr w:rsidR="00B43680" w:rsidRPr="00EB46FC" w:rsidTr="00B43680">
        <w:trPr>
          <w:trHeight w:val="313"/>
        </w:trPr>
        <w:tc>
          <w:tcPr>
            <w:tcW w:w="1242" w:type="dxa"/>
            <w:vMerge w:val="restart"/>
            <w:vAlign w:val="center"/>
          </w:tcPr>
          <w:p w:rsidR="00B43680" w:rsidRPr="00EB46FC" w:rsidRDefault="00B43680" w:rsidP="00B43680">
            <w:pPr>
              <w:ind w:right="-12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сформированности компетенции</w:t>
            </w:r>
          </w:p>
        </w:tc>
        <w:tc>
          <w:tcPr>
            <w:tcW w:w="1418" w:type="dxa"/>
            <w:vMerge w:val="restart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Уровень освоения модулей дисциплины (оценка)</w:t>
            </w:r>
          </w:p>
        </w:tc>
        <w:tc>
          <w:tcPr>
            <w:tcW w:w="7088" w:type="dxa"/>
            <w:gridSpan w:val="4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sz w:val="20"/>
              </w:rPr>
              <w:t>Критерии оценивания отдельных видов работ обучающихся</w:t>
            </w:r>
          </w:p>
        </w:tc>
      </w:tr>
      <w:tr w:rsidR="00B43680" w:rsidRPr="00EB46FC" w:rsidTr="00B43680">
        <w:trPr>
          <w:trHeight w:val="841"/>
        </w:trPr>
        <w:tc>
          <w:tcPr>
            <w:tcW w:w="1242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Устный/письменный опрос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 xml:space="preserve">Отчет по лабораторной/практической работе 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Выполнение заданий самостоятельной работы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-134"/>
              <w:jc w:val="center"/>
              <w:rPr>
                <w:rFonts w:ascii="Times New Roman" w:hAnsi="Times New Roman"/>
                <w:i/>
                <w:sz w:val="20"/>
              </w:rPr>
            </w:pPr>
            <w:r w:rsidRPr="00EB46FC">
              <w:rPr>
                <w:rFonts w:ascii="Times New Roman" w:hAnsi="Times New Roman"/>
                <w:i/>
                <w:sz w:val="20"/>
              </w:rPr>
              <w:t>Прохождение теста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Высокий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Отлично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Обучающийся ответил на все вопросы и  продемонстрировал полноту знаний по </w:t>
            </w: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lastRenderedPageBreak/>
              <w:t>изучаемому материалу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Содержит все задания практической (лабораторной) работы, оформлен в соответствии </w:t>
            </w: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>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Студент безошибочно ответил на все основные вопросы, а также продемонстрировал свободное владение материалом при ответе на дополнительные вопросы; работа выполнена в полном </w:t>
            </w: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объеме и в точном соответствии с требованиями; студент свободно владеет теоретическим материалом, безошибочно применяет его при решении задач, сформулированных в задании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lastRenderedPageBreak/>
              <w:t>86-100%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Базовый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Хорошо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ответил на большую часть вопросов и продемонстрировал понимание изучаемого материала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большинство заданий практической (лабораторной) работы, оформлен в соответствии с требованиями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безошибочно ответил на основные вопросы, но не точно или не в полном объеме раскрыл дополнительные вопросы; работа выполнена в полном объеме и в точном соответствии с требованиями; студент твердо владеет теоретическим материалом, может применять его самостоятельно или по указанию преподавателя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71-85%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Пороговый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  <w:shd w:val="clear" w:color="auto" w:fill="FFFFFF"/>
              </w:rPr>
              <w:t>Ответ обучающегося содержал ошибки и недочеты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Содержит меньшую часть заданий практической (лабораторной) работы, оформление не соответствует  требованиям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затрудняется в ответах на вопросы и отвечает только после наводящих вопросов, демонстрирует слабое знание при ответе на дополнительные вопросы; работа выполнена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применяет его практически; на вопросы отвечает неуверенно или допускает ошибки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51-70% правильных ответов на вопросы</w:t>
            </w:r>
          </w:p>
        </w:tc>
      </w:tr>
      <w:tr w:rsidR="00B43680" w:rsidRPr="00EB46FC" w:rsidTr="00B43680">
        <w:tc>
          <w:tcPr>
            <w:tcW w:w="1242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Компетенции не сформированы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ind w:right="17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141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pacing w:val="-2"/>
                <w:sz w:val="20"/>
                <w:szCs w:val="20"/>
              </w:rPr>
              <w:t>Обучающийся не ответил на поставленные вопросы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Отчет не предоставлен</w:t>
            </w:r>
          </w:p>
        </w:tc>
        <w:tc>
          <w:tcPr>
            <w:tcW w:w="2835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bCs/>
                <w:sz w:val="20"/>
                <w:szCs w:val="20"/>
              </w:rPr>
              <w:t>Студент не ответил ни на один вопрос; работа не выполнена</w:t>
            </w:r>
          </w:p>
        </w:tc>
        <w:tc>
          <w:tcPr>
            <w:tcW w:w="1418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46FC">
              <w:rPr>
                <w:rFonts w:ascii="Times New Roman" w:hAnsi="Times New Roman"/>
                <w:sz w:val="20"/>
                <w:szCs w:val="20"/>
              </w:rPr>
              <w:t>0-50% правильных ответов на вопросы</w:t>
            </w:r>
          </w:p>
        </w:tc>
      </w:tr>
    </w:tbl>
    <w:p w:rsidR="00B43680" w:rsidRPr="00EB46FC" w:rsidRDefault="00B43680" w:rsidP="00B43680">
      <w:pPr>
        <w:ind w:firstLine="567"/>
        <w:rPr>
          <w:rFonts w:ascii="Times New Roman" w:hAnsi="Times New Roman"/>
          <w:b/>
        </w:rPr>
      </w:pPr>
    </w:p>
    <w:p w:rsidR="00B43680" w:rsidRPr="00EB46FC" w:rsidRDefault="00B43680" w:rsidP="00B43680">
      <w:pPr>
        <w:rPr>
          <w:rFonts w:ascii="Times New Roman" w:hAnsi="Times New Roman"/>
          <w:b/>
        </w:rPr>
      </w:pPr>
      <w:r w:rsidRPr="00EB46FC">
        <w:rPr>
          <w:rFonts w:ascii="Times New Roman" w:hAnsi="Times New Roman"/>
          <w:b/>
        </w:rPr>
        <w:t xml:space="preserve">Промежуточная аттестация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1276"/>
        <w:gridCol w:w="7087"/>
      </w:tblGrid>
      <w:tr w:rsidR="00B43680" w:rsidRPr="00EB46FC" w:rsidTr="00B43680">
        <w:tc>
          <w:tcPr>
            <w:tcW w:w="1384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сформированности компетенции</w:t>
            </w:r>
          </w:p>
        </w:tc>
        <w:tc>
          <w:tcPr>
            <w:tcW w:w="1276" w:type="dxa"/>
            <w:vMerge w:val="restart"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Уровень освоения дисциплины</w:t>
            </w:r>
          </w:p>
        </w:tc>
        <w:tc>
          <w:tcPr>
            <w:tcW w:w="7087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Критерии оценивания обучающихся (работ обучающихся)</w:t>
            </w:r>
          </w:p>
        </w:tc>
      </w:tr>
      <w:tr w:rsidR="00B43680" w:rsidRPr="00EB46FC" w:rsidTr="00B43680">
        <w:tc>
          <w:tcPr>
            <w:tcW w:w="1384" w:type="dxa"/>
            <w:vMerge/>
            <w:vAlign w:val="center"/>
          </w:tcPr>
          <w:p w:rsidR="00B43680" w:rsidRPr="00EB46FC" w:rsidRDefault="00B43680" w:rsidP="00B43680">
            <w:pPr>
              <w:ind w:right="-108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vAlign w:val="center"/>
          </w:tcPr>
          <w:p w:rsidR="00B43680" w:rsidRPr="00EB46FC" w:rsidRDefault="00DC21EA" w:rsidP="00551BC2">
            <w:pPr>
              <w:jc w:val="center"/>
              <w:rPr>
                <w:rFonts w:ascii="Times New Roman" w:hAnsi="Times New Roman"/>
                <w:b/>
              </w:rPr>
            </w:pPr>
            <w:r w:rsidRPr="00EB46FC">
              <w:rPr>
                <w:rFonts w:ascii="Times New Roman" w:hAnsi="Times New Roman"/>
                <w:b/>
              </w:rPr>
              <w:t>З</w:t>
            </w:r>
            <w:r w:rsidR="00B43680" w:rsidRPr="00EB46FC">
              <w:rPr>
                <w:rFonts w:ascii="Times New Roman" w:hAnsi="Times New Roman"/>
                <w:b/>
              </w:rPr>
              <w:t>ачет</w:t>
            </w:r>
            <w:r w:rsidR="00BE5EA7">
              <w:rPr>
                <w:rFonts w:ascii="Times New Roman" w:hAnsi="Times New Roman"/>
                <w:b/>
              </w:rPr>
              <w:t>, экзамен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Высокий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отлично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показал всесторонние, систематизированные, глубокие знания учебной программы дисциплины и умение уверенно применять их на практике при решении конкретных задач, свободное и правильное обоснование принятых решений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t>Базовый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хорошо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твердо знает материал, грамотно и по существу излагает его, умеет применять полученные знания на практике, но допускает в ответе или в решении задач некоторые неточности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  <w:bCs/>
              </w:rPr>
              <w:lastRenderedPageBreak/>
              <w:t>Пороговый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удовлетворительно (зачтено)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  <w:shd w:val="clear" w:color="auto" w:fill="FFFFFF"/>
              </w:rPr>
            </w:pPr>
            <w:r w:rsidRPr="00EB46FC">
              <w:rPr>
                <w:rFonts w:ascii="Times New Roman" w:hAnsi="Times New Roman"/>
              </w:rPr>
              <w:t>Студент показал фрагментарный, разрозненный характер знаний, недостаточно правильные формулировки базовых понятий, нарушения логической последовательности в изложении программного материала, но при этом он владеет основными разделами учебной программы, необходимыми для дальнейшего обучения и может применять полученные знания по образцу в стандартной ситуации</w:t>
            </w:r>
          </w:p>
        </w:tc>
      </w:tr>
      <w:tr w:rsidR="00B43680" w:rsidRPr="00EB46FC" w:rsidTr="00B43680">
        <w:tc>
          <w:tcPr>
            <w:tcW w:w="1384" w:type="dxa"/>
            <w:vAlign w:val="center"/>
          </w:tcPr>
          <w:p w:rsidR="00B43680" w:rsidRPr="00EB46FC" w:rsidRDefault="00B43680" w:rsidP="00B43680">
            <w:pPr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Компетенции не сформированы</w:t>
            </w:r>
          </w:p>
        </w:tc>
        <w:tc>
          <w:tcPr>
            <w:tcW w:w="1276" w:type="dxa"/>
            <w:vAlign w:val="center"/>
          </w:tcPr>
          <w:p w:rsidR="00B43680" w:rsidRPr="00EB46FC" w:rsidRDefault="00B43680" w:rsidP="00B43680">
            <w:pPr>
              <w:jc w:val="center"/>
              <w:rPr>
                <w:rFonts w:ascii="Times New Roman" w:hAnsi="Times New Roman"/>
              </w:rPr>
            </w:pPr>
            <w:r w:rsidRPr="00EB46FC">
              <w:rPr>
                <w:rFonts w:ascii="Times New Roman" w:hAnsi="Times New Roman"/>
              </w:rPr>
              <w:t>неудовлетворительно (не зачтено)</w:t>
            </w:r>
          </w:p>
        </w:tc>
        <w:tc>
          <w:tcPr>
            <w:tcW w:w="7087" w:type="dxa"/>
          </w:tcPr>
          <w:p w:rsidR="00B43680" w:rsidRPr="00EB46FC" w:rsidRDefault="00B43680" w:rsidP="00B43680">
            <w:pPr>
              <w:jc w:val="both"/>
              <w:rPr>
                <w:rFonts w:ascii="Times New Roman" w:hAnsi="Times New Roman"/>
                <w:spacing w:val="-2"/>
              </w:rPr>
            </w:pPr>
            <w:r w:rsidRPr="00EB46FC">
              <w:rPr>
                <w:rFonts w:ascii="Times New Roman" w:hAnsi="Times New Roman"/>
              </w:rPr>
              <w:t>Студент не знает большей части основного содержания учебной программы дисциплины, допускает грубые ошибки в формулировках основных понятий дисциплины и не умеет использовать полученные знания при решении типовых практических задач</w:t>
            </w:r>
          </w:p>
        </w:tc>
      </w:tr>
    </w:tbl>
    <w:p w:rsidR="00B43680" w:rsidRPr="00EB46FC" w:rsidRDefault="00B43680">
      <w:pPr>
        <w:rPr>
          <w:rFonts w:ascii="Times New Roman" w:eastAsia="Times New Roman" w:hAnsi="Times New Roman"/>
        </w:rPr>
      </w:pPr>
    </w:p>
    <w:p w:rsidR="00104870" w:rsidRPr="00EB46FC" w:rsidRDefault="00104870" w:rsidP="00104870">
      <w:pPr>
        <w:pStyle w:val="12"/>
        <w:spacing w:after="0" w:line="240" w:lineRule="auto"/>
        <w:ind w:left="0"/>
        <w:rPr>
          <w:rFonts w:ascii="Times New Roman" w:hAnsi="Times New Roman"/>
        </w:rPr>
      </w:pPr>
    </w:p>
    <w:p w:rsidR="00104870" w:rsidRPr="00EB46FC" w:rsidRDefault="00686FC8" w:rsidP="00B43680">
      <w:pPr>
        <w:tabs>
          <w:tab w:val="left" w:pos="9355"/>
        </w:tabs>
        <w:spacing w:line="30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0" w:name="_Toc11261342"/>
      <w:r w:rsidRPr="00EB46FC">
        <w:rPr>
          <w:rFonts w:ascii="Times New Roman" w:hAnsi="Times New Roman"/>
          <w:b/>
          <w:sz w:val="28"/>
          <w:szCs w:val="28"/>
        </w:rPr>
        <w:t>11</w:t>
      </w:r>
      <w:r w:rsidR="00104870" w:rsidRPr="00EB46FC">
        <w:rPr>
          <w:rFonts w:ascii="Times New Roman" w:hAnsi="Times New Roman"/>
          <w:b/>
          <w:sz w:val="28"/>
          <w:szCs w:val="28"/>
        </w:rPr>
        <w:t>. Материально-техническая база</w:t>
      </w:r>
      <w:bookmarkEnd w:id="10"/>
    </w:p>
    <w:p w:rsidR="00235062" w:rsidRPr="00EB46FC" w:rsidRDefault="00235062" w:rsidP="00104870">
      <w:pPr>
        <w:tabs>
          <w:tab w:val="left" w:pos="9355"/>
        </w:tabs>
        <w:spacing w:line="300" w:lineRule="auto"/>
        <w:jc w:val="both"/>
        <w:rPr>
          <w:rFonts w:ascii="Times New Roman" w:hAnsi="Times New Roman"/>
          <w:u w:val="single"/>
        </w:rPr>
      </w:pPr>
    </w:p>
    <w:p w:rsidR="001F142B" w:rsidRPr="00EB46FC" w:rsidRDefault="001F142B" w:rsidP="008919E1">
      <w:pPr>
        <w:widowControl w:val="0"/>
        <w:spacing w:line="276" w:lineRule="auto"/>
        <w:ind w:firstLine="567"/>
        <w:jc w:val="both"/>
        <w:rPr>
          <w:rFonts w:ascii="Times New Roman" w:hAnsi="Times New Roman"/>
        </w:rPr>
      </w:pPr>
      <w:r w:rsidRPr="001F142B">
        <w:rPr>
          <w:rFonts w:ascii="Times New Roman" w:eastAsia="Times New Roman" w:hAnsi="Times New Roman"/>
          <w:lang w:eastAsia="ru-RU"/>
        </w:rPr>
        <w:t>Для проведения занятий необходима материально-техническая база: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компьютерный кабинет, оборудованный для проведения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занятий. Кабинет должен быть оснащен  персональными компьютерами, объединенными в единую сеть с </w:t>
      </w:r>
      <w:r>
        <w:rPr>
          <w:rFonts w:ascii="Times New Roman" w:eastAsia="Times New Roman" w:hAnsi="Times New Roman"/>
          <w:lang w:eastAsia="ru-RU"/>
        </w:rPr>
        <w:t>подключением к сети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Интернет, средствами оргтехники, мультимедийным проектором и интерактивной доской.</w:t>
      </w:r>
      <w:r w:rsidR="00E20DC6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Для выполнения </w:t>
      </w:r>
      <w:r w:rsidR="00E20DC6">
        <w:rPr>
          <w:rFonts w:ascii="Times New Roman" w:eastAsia="Times New Roman" w:hAnsi="Times New Roman"/>
          <w:lang w:eastAsia="ru-RU"/>
        </w:rPr>
        <w:t>практических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 заданий в качестве программного обеспечения</w:t>
      </w:r>
      <w:r>
        <w:rPr>
          <w:rFonts w:ascii="Times New Roman" w:eastAsia="Times New Roman" w:hAnsi="Times New Roman"/>
          <w:lang w:eastAsia="ru-RU"/>
        </w:rPr>
        <w:t xml:space="preserve"> требуется</w:t>
      </w:r>
      <w:r w:rsidR="00B43680" w:rsidRPr="00EB46FC">
        <w:rPr>
          <w:rFonts w:ascii="Times New Roman" w:eastAsia="Times New Roman" w:hAnsi="Times New Roman"/>
          <w:lang w:eastAsia="ru-RU"/>
        </w:rPr>
        <w:t xml:space="preserve">: программный пакет </w:t>
      </w:r>
      <w:r w:rsidR="00B43680" w:rsidRPr="00EB46FC">
        <w:rPr>
          <w:rFonts w:ascii="Times New Roman" w:eastAsia="Times New Roman" w:hAnsi="Times New Roman"/>
          <w:lang w:val="en-US" w:eastAsia="ru-RU"/>
        </w:rPr>
        <w:t>Microsoft</w:t>
      </w:r>
      <w:r w:rsidR="00551BC2">
        <w:rPr>
          <w:rFonts w:ascii="Times New Roman" w:eastAsia="Times New Roman" w:hAnsi="Times New Roman"/>
          <w:lang w:eastAsia="ru-RU"/>
        </w:rPr>
        <w:t xml:space="preserve"> </w:t>
      </w:r>
      <w:r w:rsidR="00B43680" w:rsidRPr="00EB46FC">
        <w:rPr>
          <w:rFonts w:ascii="Times New Roman" w:eastAsia="Times New Roman" w:hAnsi="Times New Roman"/>
          <w:lang w:eastAsia="ru-RU"/>
        </w:rPr>
        <w:t>Office, браузер для работы с Интернетом</w:t>
      </w:r>
      <w:r w:rsidR="00E20DC6">
        <w:rPr>
          <w:rFonts w:ascii="Times New Roman" w:eastAsia="Times New Roman" w:hAnsi="Times New Roman"/>
          <w:lang w:eastAsia="ru-RU"/>
        </w:rPr>
        <w:t xml:space="preserve">, специализированное ПО. </w:t>
      </w:r>
    </w:p>
    <w:sectPr w:rsidR="001F142B" w:rsidRPr="00EB46FC" w:rsidSect="00C340D7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1A1" w:rsidRDefault="00A401A1" w:rsidP="00EF6D7D">
      <w:r>
        <w:separator/>
      </w:r>
    </w:p>
  </w:endnote>
  <w:endnote w:type="continuationSeparator" w:id="1">
    <w:p w:rsidR="00A401A1" w:rsidRDefault="00A401A1" w:rsidP="00EF6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be Arabic">
    <w:altName w:val="Times New Roman"/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1A1" w:rsidRDefault="00A401A1" w:rsidP="00EF6D7D">
      <w:r>
        <w:separator/>
      </w:r>
    </w:p>
  </w:footnote>
  <w:footnote w:type="continuationSeparator" w:id="1">
    <w:p w:rsidR="00A401A1" w:rsidRDefault="00A401A1" w:rsidP="00EF6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3230"/>
      <w:gridCol w:w="3231"/>
      <w:gridCol w:w="3003"/>
    </w:tblGrid>
    <w:tr w:rsidR="00A401A1" w:rsidRPr="00107E20" w:rsidTr="00EF6D7D">
      <w:trPr>
        <w:trHeight w:val="264"/>
      </w:trPr>
      <w:tc>
        <w:tcPr>
          <w:tcW w:w="3230" w:type="dxa"/>
        </w:tcPr>
        <w:p w:rsidR="00A401A1" w:rsidRPr="00D9397C" w:rsidRDefault="00A401A1" w:rsidP="00EF6D7D">
          <w:pPr>
            <w:pStyle w:val="af7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>ОПОП</w:t>
          </w:r>
        </w:p>
      </w:tc>
      <w:tc>
        <w:tcPr>
          <w:tcW w:w="3231" w:type="dxa"/>
        </w:tcPr>
        <w:p w:rsidR="00A401A1" w:rsidRPr="00D9397C" w:rsidRDefault="00A401A1" w:rsidP="00EF6D7D">
          <w:pPr>
            <w:pStyle w:val="af7"/>
            <w:rPr>
              <w:rFonts w:ascii="Times New Roman" w:hAnsi="Times New Roman"/>
            </w:rPr>
          </w:pPr>
        </w:p>
      </w:tc>
      <w:tc>
        <w:tcPr>
          <w:tcW w:w="3003" w:type="dxa"/>
        </w:tcPr>
        <w:p w:rsidR="00A401A1" w:rsidRPr="00620726" w:rsidRDefault="00A401A1" w:rsidP="00B9783A">
          <w:pPr>
            <w:pStyle w:val="af7"/>
            <w:rPr>
              <w:rFonts w:ascii="Times New Roman" w:hAnsi="Times New Roman"/>
            </w:rPr>
          </w:pPr>
          <w:r w:rsidRPr="00D9397C">
            <w:rPr>
              <w:rFonts w:ascii="Times New Roman" w:hAnsi="Times New Roman"/>
            </w:rPr>
            <w:t>СМК-</w:t>
          </w:r>
          <w:r>
            <w:rPr>
              <w:rFonts w:ascii="Times New Roman" w:hAnsi="Times New Roman"/>
            </w:rPr>
            <w:t>РПД-</w:t>
          </w:r>
          <w:r w:rsidRPr="00D9397C">
            <w:rPr>
              <w:rFonts w:ascii="Times New Roman" w:hAnsi="Times New Roman"/>
            </w:rPr>
            <w:t>В1.П2-</w:t>
          </w:r>
          <w:r>
            <w:rPr>
              <w:rFonts w:ascii="Times New Roman" w:hAnsi="Times New Roman"/>
            </w:rPr>
            <w:t>2019</w:t>
          </w:r>
        </w:p>
      </w:tc>
    </w:tr>
    <w:tr w:rsidR="00A401A1" w:rsidRPr="00107E20" w:rsidTr="00EF6D7D">
      <w:trPr>
        <w:trHeight w:val="243"/>
      </w:trPr>
      <w:tc>
        <w:tcPr>
          <w:tcW w:w="9464" w:type="dxa"/>
          <w:gridSpan w:val="3"/>
        </w:tcPr>
        <w:p w:rsidR="00A401A1" w:rsidRPr="0002293B" w:rsidRDefault="00A401A1" w:rsidP="0002293B">
          <w:pPr>
            <w:pStyle w:val="ConsPlusTitle"/>
            <w:jc w:val="both"/>
            <w:rPr>
              <w:rFonts w:ascii="Times New Roman" w:hAnsi="Times New Roman" w:cs="Times New Roman"/>
              <w:b w:val="0"/>
              <w:sz w:val="24"/>
              <w:szCs w:val="24"/>
            </w:rPr>
          </w:pPr>
          <w:r w:rsidRPr="0002293B">
            <w:rPr>
              <w:rFonts w:ascii="Times New Roman" w:hAnsi="Times New Roman" w:cs="Times New Roman"/>
              <w:b w:val="0"/>
            </w:rPr>
            <w:t>Рабочая программа дисциплины Б.1В.ДВ.10 «Управление проектами и моделирование строительных процессов» для направления подготовки 07.03.04«Градостроительство», профиль подготовки «Промышленное и гражданское строительство»</w:t>
          </w:r>
        </w:p>
      </w:tc>
    </w:tr>
  </w:tbl>
  <w:p w:rsidR="00A401A1" w:rsidRDefault="00A401A1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ACA"/>
    <w:multiLevelType w:val="hybridMultilevel"/>
    <w:tmpl w:val="66E03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60542"/>
    <w:multiLevelType w:val="hybridMultilevel"/>
    <w:tmpl w:val="A4A4BA94"/>
    <w:lvl w:ilvl="0" w:tplc="4F142DD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84A7D"/>
    <w:multiLevelType w:val="hybridMultilevel"/>
    <w:tmpl w:val="AC8E4F00"/>
    <w:lvl w:ilvl="0" w:tplc="A18CE5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18CE5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E6F7B"/>
    <w:multiLevelType w:val="hybridMultilevel"/>
    <w:tmpl w:val="FC3E97F8"/>
    <w:lvl w:ilvl="0" w:tplc="DE0856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A6026A"/>
    <w:multiLevelType w:val="hybridMultilevel"/>
    <w:tmpl w:val="B44C37BA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0E21D5F"/>
    <w:multiLevelType w:val="hybridMultilevel"/>
    <w:tmpl w:val="DA28E89C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0A1139"/>
    <w:multiLevelType w:val="hybridMultilevel"/>
    <w:tmpl w:val="57CA478C"/>
    <w:lvl w:ilvl="0" w:tplc="FEA6AFDE">
      <w:start w:val="11"/>
      <w:numFmt w:val="bullet"/>
      <w:lvlText w:val="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4317039"/>
    <w:multiLevelType w:val="hybridMultilevel"/>
    <w:tmpl w:val="034E2782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AC85698"/>
    <w:multiLevelType w:val="hybridMultilevel"/>
    <w:tmpl w:val="BDAA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883CA2"/>
    <w:multiLevelType w:val="hybridMultilevel"/>
    <w:tmpl w:val="C9680F90"/>
    <w:lvl w:ilvl="0" w:tplc="5AF49BA6">
      <w:start w:val="1"/>
      <w:numFmt w:val="bullet"/>
      <w:lvlText w:val="–"/>
      <w:lvlJc w:val="left"/>
      <w:pPr>
        <w:ind w:left="713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0">
    <w:nsid w:val="3E115129"/>
    <w:multiLevelType w:val="hybridMultilevel"/>
    <w:tmpl w:val="ADE0DD48"/>
    <w:lvl w:ilvl="0" w:tplc="BA667544">
      <w:start w:val="1"/>
      <w:numFmt w:val="bullet"/>
      <w:lvlText w:val="−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23C041A"/>
    <w:multiLevelType w:val="multilevel"/>
    <w:tmpl w:val="7F22DBC4"/>
    <w:lvl w:ilvl="0">
      <w:start w:val="1"/>
      <w:numFmt w:val="decimal"/>
      <w:pStyle w:val="2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428"/>
        </w:tabs>
        <w:ind w:left="1128" w:hanging="42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249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12">
    <w:nsid w:val="561F3C72"/>
    <w:multiLevelType w:val="hybridMultilevel"/>
    <w:tmpl w:val="261ED2C4"/>
    <w:lvl w:ilvl="0" w:tplc="4F142DDA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1B35661"/>
    <w:multiLevelType w:val="hybridMultilevel"/>
    <w:tmpl w:val="0E8090FC"/>
    <w:lvl w:ilvl="0" w:tplc="5AF49BA6">
      <w:start w:val="1"/>
      <w:numFmt w:val="bullet"/>
      <w:lvlText w:val="–"/>
      <w:lvlJc w:val="left"/>
      <w:pPr>
        <w:ind w:left="720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6A2114"/>
    <w:multiLevelType w:val="hybridMultilevel"/>
    <w:tmpl w:val="4E6AB024"/>
    <w:lvl w:ilvl="0" w:tplc="5AF49BA6">
      <w:start w:val="1"/>
      <w:numFmt w:val="bullet"/>
      <w:lvlText w:val="–"/>
      <w:lvlJc w:val="left"/>
      <w:pPr>
        <w:ind w:left="1049" w:hanging="360"/>
      </w:pPr>
      <w:rPr>
        <w:rFonts w:ascii="Adobe Arabic" w:hAnsi="Adobe Arabic" w:hint="default"/>
      </w:rPr>
    </w:lvl>
    <w:lvl w:ilvl="1" w:tplc="04190003" w:tentative="1">
      <w:start w:val="1"/>
      <w:numFmt w:val="bullet"/>
      <w:lvlText w:val="o"/>
      <w:lvlJc w:val="left"/>
      <w:pPr>
        <w:ind w:left="17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14"/>
  </w:num>
  <w:num w:numId="5">
    <w:abstractNumId w:val="13"/>
  </w:num>
  <w:num w:numId="6">
    <w:abstractNumId w:val="4"/>
  </w:num>
  <w:num w:numId="7">
    <w:abstractNumId w:val="7"/>
  </w:num>
  <w:num w:numId="8">
    <w:abstractNumId w:val="5"/>
  </w:num>
  <w:num w:numId="9">
    <w:abstractNumId w:val="2"/>
  </w:num>
  <w:num w:numId="10">
    <w:abstractNumId w:val="12"/>
  </w:num>
  <w:num w:numId="11">
    <w:abstractNumId w:val="0"/>
  </w:num>
  <w:num w:numId="12">
    <w:abstractNumId w:val="8"/>
  </w:num>
  <w:num w:numId="13">
    <w:abstractNumId w:val="3"/>
  </w:num>
  <w:num w:numId="14">
    <w:abstractNumId w:val="1"/>
  </w:num>
  <w:num w:numId="15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E4B"/>
    <w:rsid w:val="00001C0E"/>
    <w:rsid w:val="00002463"/>
    <w:rsid w:val="00002FC4"/>
    <w:rsid w:val="0000596B"/>
    <w:rsid w:val="00010998"/>
    <w:rsid w:val="0001567F"/>
    <w:rsid w:val="0002293B"/>
    <w:rsid w:val="00032887"/>
    <w:rsid w:val="00033E00"/>
    <w:rsid w:val="00034730"/>
    <w:rsid w:val="000349F7"/>
    <w:rsid w:val="00037801"/>
    <w:rsid w:val="000428F4"/>
    <w:rsid w:val="00051004"/>
    <w:rsid w:val="00051E7A"/>
    <w:rsid w:val="00052271"/>
    <w:rsid w:val="00052F4E"/>
    <w:rsid w:val="0006148B"/>
    <w:rsid w:val="0006294A"/>
    <w:rsid w:val="000713B9"/>
    <w:rsid w:val="000A04AB"/>
    <w:rsid w:val="000A4F6F"/>
    <w:rsid w:val="000A53B2"/>
    <w:rsid w:val="000A6E26"/>
    <w:rsid w:val="000C5EEA"/>
    <w:rsid w:val="000C74BD"/>
    <w:rsid w:val="000D126D"/>
    <w:rsid w:val="000E21E8"/>
    <w:rsid w:val="000E28E0"/>
    <w:rsid w:val="000E347B"/>
    <w:rsid w:val="000E4887"/>
    <w:rsid w:val="000F27F2"/>
    <w:rsid w:val="000F63D5"/>
    <w:rsid w:val="000F7ED8"/>
    <w:rsid w:val="00103B27"/>
    <w:rsid w:val="00104870"/>
    <w:rsid w:val="00107A1D"/>
    <w:rsid w:val="001122F9"/>
    <w:rsid w:val="00112598"/>
    <w:rsid w:val="00112E67"/>
    <w:rsid w:val="00114801"/>
    <w:rsid w:val="00116F4E"/>
    <w:rsid w:val="00120573"/>
    <w:rsid w:val="00121F1B"/>
    <w:rsid w:val="0013200D"/>
    <w:rsid w:val="001326AA"/>
    <w:rsid w:val="001339C5"/>
    <w:rsid w:val="00137293"/>
    <w:rsid w:val="00140705"/>
    <w:rsid w:val="00143F86"/>
    <w:rsid w:val="00150439"/>
    <w:rsid w:val="001650D9"/>
    <w:rsid w:val="00166337"/>
    <w:rsid w:val="00170B5F"/>
    <w:rsid w:val="0017425E"/>
    <w:rsid w:val="001933CA"/>
    <w:rsid w:val="00193B28"/>
    <w:rsid w:val="00196381"/>
    <w:rsid w:val="001A0897"/>
    <w:rsid w:val="001A151B"/>
    <w:rsid w:val="001B3B5C"/>
    <w:rsid w:val="001B422D"/>
    <w:rsid w:val="001B6C2B"/>
    <w:rsid w:val="001C148E"/>
    <w:rsid w:val="001D0814"/>
    <w:rsid w:val="001D647C"/>
    <w:rsid w:val="001E144F"/>
    <w:rsid w:val="001E1F4D"/>
    <w:rsid w:val="001F005B"/>
    <w:rsid w:val="001F05E3"/>
    <w:rsid w:val="001F0C1A"/>
    <w:rsid w:val="001F142B"/>
    <w:rsid w:val="001F1C66"/>
    <w:rsid w:val="001F5579"/>
    <w:rsid w:val="00201438"/>
    <w:rsid w:val="00204DC4"/>
    <w:rsid w:val="00206EE2"/>
    <w:rsid w:val="00211177"/>
    <w:rsid w:val="002200AB"/>
    <w:rsid w:val="00223288"/>
    <w:rsid w:val="00224B4A"/>
    <w:rsid w:val="002278F2"/>
    <w:rsid w:val="00227B76"/>
    <w:rsid w:val="00235062"/>
    <w:rsid w:val="002502CF"/>
    <w:rsid w:val="002558EB"/>
    <w:rsid w:val="00260920"/>
    <w:rsid w:val="00261D7A"/>
    <w:rsid w:val="00267179"/>
    <w:rsid w:val="002731E1"/>
    <w:rsid w:val="002756A3"/>
    <w:rsid w:val="002757DA"/>
    <w:rsid w:val="00286D53"/>
    <w:rsid w:val="002A05AE"/>
    <w:rsid w:val="002A58B9"/>
    <w:rsid w:val="002B4880"/>
    <w:rsid w:val="002B56EF"/>
    <w:rsid w:val="002B6422"/>
    <w:rsid w:val="002C156B"/>
    <w:rsid w:val="002C32D2"/>
    <w:rsid w:val="002C33D6"/>
    <w:rsid w:val="002D7908"/>
    <w:rsid w:val="002E4383"/>
    <w:rsid w:val="002E49A5"/>
    <w:rsid w:val="00300FAC"/>
    <w:rsid w:val="003031B0"/>
    <w:rsid w:val="003124A9"/>
    <w:rsid w:val="0032091E"/>
    <w:rsid w:val="00321340"/>
    <w:rsid w:val="0032329F"/>
    <w:rsid w:val="003250A1"/>
    <w:rsid w:val="00327E18"/>
    <w:rsid w:val="00342EF5"/>
    <w:rsid w:val="00361936"/>
    <w:rsid w:val="0036560F"/>
    <w:rsid w:val="00365861"/>
    <w:rsid w:val="003705BF"/>
    <w:rsid w:val="003734B8"/>
    <w:rsid w:val="00380F52"/>
    <w:rsid w:val="003A5A31"/>
    <w:rsid w:val="003A5D0C"/>
    <w:rsid w:val="003B0129"/>
    <w:rsid w:val="003B02B5"/>
    <w:rsid w:val="003B0A11"/>
    <w:rsid w:val="003B2563"/>
    <w:rsid w:val="003B4566"/>
    <w:rsid w:val="003B54FA"/>
    <w:rsid w:val="003C28DE"/>
    <w:rsid w:val="003D1A33"/>
    <w:rsid w:val="003D1D95"/>
    <w:rsid w:val="003D3086"/>
    <w:rsid w:val="003E08D0"/>
    <w:rsid w:val="003E0E0D"/>
    <w:rsid w:val="003E2810"/>
    <w:rsid w:val="003F0CA9"/>
    <w:rsid w:val="003F59EE"/>
    <w:rsid w:val="0041361A"/>
    <w:rsid w:val="00415391"/>
    <w:rsid w:val="00415BAF"/>
    <w:rsid w:val="00421791"/>
    <w:rsid w:val="00424CD4"/>
    <w:rsid w:val="00425C08"/>
    <w:rsid w:val="00426993"/>
    <w:rsid w:val="00427FAA"/>
    <w:rsid w:val="004349E8"/>
    <w:rsid w:val="00442BE6"/>
    <w:rsid w:val="00450360"/>
    <w:rsid w:val="00453CD8"/>
    <w:rsid w:val="00455085"/>
    <w:rsid w:val="004573C7"/>
    <w:rsid w:val="00463A4A"/>
    <w:rsid w:val="00465B01"/>
    <w:rsid w:val="0047304F"/>
    <w:rsid w:val="004758B1"/>
    <w:rsid w:val="004804F2"/>
    <w:rsid w:val="004875AA"/>
    <w:rsid w:val="00492753"/>
    <w:rsid w:val="00496CE8"/>
    <w:rsid w:val="004A3644"/>
    <w:rsid w:val="004A64FD"/>
    <w:rsid w:val="004B1066"/>
    <w:rsid w:val="004C0E31"/>
    <w:rsid w:val="004C2E73"/>
    <w:rsid w:val="004C428C"/>
    <w:rsid w:val="004C792D"/>
    <w:rsid w:val="004D3744"/>
    <w:rsid w:val="004D458A"/>
    <w:rsid w:val="004D6082"/>
    <w:rsid w:val="004D6318"/>
    <w:rsid w:val="004E647A"/>
    <w:rsid w:val="004F5C07"/>
    <w:rsid w:val="004F5EDB"/>
    <w:rsid w:val="00513FA1"/>
    <w:rsid w:val="00516491"/>
    <w:rsid w:val="00520619"/>
    <w:rsid w:val="00535800"/>
    <w:rsid w:val="005370A0"/>
    <w:rsid w:val="00540BA4"/>
    <w:rsid w:val="00543E61"/>
    <w:rsid w:val="00544265"/>
    <w:rsid w:val="00545098"/>
    <w:rsid w:val="00550BFF"/>
    <w:rsid w:val="00551BC2"/>
    <w:rsid w:val="00561F0E"/>
    <w:rsid w:val="005716C2"/>
    <w:rsid w:val="00574AF7"/>
    <w:rsid w:val="005777C4"/>
    <w:rsid w:val="005923CB"/>
    <w:rsid w:val="0059449E"/>
    <w:rsid w:val="005A2B6C"/>
    <w:rsid w:val="005B117A"/>
    <w:rsid w:val="005B2B71"/>
    <w:rsid w:val="005C1349"/>
    <w:rsid w:val="005C6973"/>
    <w:rsid w:val="005C6B9B"/>
    <w:rsid w:val="005D087A"/>
    <w:rsid w:val="005D51FE"/>
    <w:rsid w:val="005F25C9"/>
    <w:rsid w:val="005F349B"/>
    <w:rsid w:val="005F67B1"/>
    <w:rsid w:val="005F6AA2"/>
    <w:rsid w:val="00610FF0"/>
    <w:rsid w:val="0061426E"/>
    <w:rsid w:val="00620780"/>
    <w:rsid w:val="006209E3"/>
    <w:rsid w:val="00626AD6"/>
    <w:rsid w:val="0064042C"/>
    <w:rsid w:val="00655B00"/>
    <w:rsid w:val="006652B4"/>
    <w:rsid w:val="006652D5"/>
    <w:rsid w:val="00670047"/>
    <w:rsid w:val="00670A80"/>
    <w:rsid w:val="00671234"/>
    <w:rsid w:val="00671A4C"/>
    <w:rsid w:val="00674355"/>
    <w:rsid w:val="00675E45"/>
    <w:rsid w:val="00677ABD"/>
    <w:rsid w:val="00681BBC"/>
    <w:rsid w:val="00684DC3"/>
    <w:rsid w:val="00686FC8"/>
    <w:rsid w:val="00695767"/>
    <w:rsid w:val="006A2A10"/>
    <w:rsid w:val="006B106F"/>
    <w:rsid w:val="006B1750"/>
    <w:rsid w:val="006D256B"/>
    <w:rsid w:val="006D28B9"/>
    <w:rsid w:val="006E1CA7"/>
    <w:rsid w:val="006E487F"/>
    <w:rsid w:val="006E49B3"/>
    <w:rsid w:val="006F0A21"/>
    <w:rsid w:val="006F0D2A"/>
    <w:rsid w:val="006F3D64"/>
    <w:rsid w:val="006F57EE"/>
    <w:rsid w:val="006F7D14"/>
    <w:rsid w:val="0070003A"/>
    <w:rsid w:val="00700EF0"/>
    <w:rsid w:val="00705B3B"/>
    <w:rsid w:val="007069D7"/>
    <w:rsid w:val="007074B9"/>
    <w:rsid w:val="0071236B"/>
    <w:rsid w:val="00716F31"/>
    <w:rsid w:val="007205F4"/>
    <w:rsid w:val="00730B31"/>
    <w:rsid w:val="00740639"/>
    <w:rsid w:val="00740B11"/>
    <w:rsid w:val="007462DD"/>
    <w:rsid w:val="00752E8E"/>
    <w:rsid w:val="00753250"/>
    <w:rsid w:val="00760AFA"/>
    <w:rsid w:val="00764CBC"/>
    <w:rsid w:val="00765F84"/>
    <w:rsid w:val="00767704"/>
    <w:rsid w:val="0077163C"/>
    <w:rsid w:val="007841D1"/>
    <w:rsid w:val="007A3FC4"/>
    <w:rsid w:val="007B280D"/>
    <w:rsid w:val="007B427D"/>
    <w:rsid w:val="007B46C6"/>
    <w:rsid w:val="007B49BD"/>
    <w:rsid w:val="007B681E"/>
    <w:rsid w:val="007C376B"/>
    <w:rsid w:val="007D0346"/>
    <w:rsid w:val="007D2421"/>
    <w:rsid w:val="007D4A62"/>
    <w:rsid w:val="007D54EE"/>
    <w:rsid w:val="007E00AC"/>
    <w:rsid w:val="007E107F"/>
    <w:rsid w:val="007E19C3"/>
    <w:rsid w:val="007E316C"/>
    <w:rsid w:val="007E43BA"/>
    <w:rsid w:val="007E746A"/>
    <w:rsid w:val="007F05C6"/>
    <w:rsid w:val="00802684"/>
    <w:rsid w:val="00802DCE"/>
    <w:rsid w:val="008031F9"/>
    <w:rsid w:val="00804560"/>
    <w:rsid w:val="00813370"/>
    <w:rsid w:val="008179F9"/>
    <w:rsid w:val="00817B1F"/>
    <w:rsid w:val="00817D8E"/>
    <w:rsid w:val="00820162"/>
    <w:rsid w:val="00823E0B"/>
    <w:rsid w:val="008271C0"/>
    <w:rsid w:val="00830A25"/>
    <w:rsid w:val="00835360"/>
    <w:rsid w:val="00843BC7"/>
    <w:rsid w:val="0085002B"/>
    <w:rsid w:val="008509A2"/>
    <w:rsid w:val="0085500F"/>
    <w:rsid w:val="00855959"/>
    <w:rsid w:val="008666CB"/>
    <w:rsid w:val="00871DB0"/>
    <w:rsid w:val="0087229B"/>
    <w:rsid w:val="00875CF4"/>
    <w:rsid w:val="0088430A"/>
    <w:rsid w:val="00886605"/>
    <w:rsid w:val="00887A40"/>
    <w:rsid w:val="008919E1"/>
    <w:rsid w:val="00891C5A"/>
    <w:rsid w:val="00892CA1"/>
    <w:rsid w:val="008944DC"/>
    <w:rsid w:val="008A38A9"/>
    <w:rsid w:val="008B06A8"/>
    <w:rsid w:val="008B089D"/>
    <w:rsid w:val="008B6423"/>
    <w:rsid w:val="008B6621"/>
    <w:rsid w:val="008B6C16"/>
    <w:rsid w:val="008C16DE"/>
    <w:rsid w:val="008D1F16"/>
    <w:rsid w:val="008D64B7"/>
    <w:rsid w:val="008E0026"/>
    <w:rsid w:val="008E161E"/>
    <w:rsid w:val="008E3982"/>
    <w:rsid w:val="008F0A96"/>
    <w:rsid w:val="009027C8"/>
    <w:rsid w:val="00904119"/>
    <w:rsid w:val="0091035C"/>
    <w:rsid w:val="009123D3"/>
    <w:rsid w:val="00931983"/>
    <w:rsid w:val="00931E7E"/>
    <w:rsid w:val="009405F4"/>
    <w:rsid w:val="00940AD2"/>
    <w:rsid w:val="00943F1C"/>
    <w:rsid w:val="00953313"/>
    <w:rsid w:val="00956AFA"/>
    <w:rsid w:val="009612AF"/>
    <w:rsid w:val="0096200A"/>
    <w:rsid w:val="00962B19"/>
    <w:rsid w:val="00971F23"/>
    <w:rsid w:val="00973CC2"/>
    <w:rsid w:val="00977E94"/>
    <w:rsid w:val="00980246"/>
    <w:rsid w:val="009854FA"/>
    <w:rsid w:val="00986853"/>
    <w:rsid w:val="00987BD3"/>
    <w:rsid w:val="00992F67"/>
    <w:rsid w:val="00997081"/>
    <w:rsid w:val="009972E4"/>
    <w:rsid w:val="00997D38"/>
    <w:rsid w:val="00997E0B"/>
    <w:rsid w:val="009C1247"/>
    <w:rsid w:val="009C14C1"/>
    <w:rsid w:val="009C4368"/>
    <w:rsid w:val="009D0E10"/>
    <w:rsid w:val="009D270D"/>
    <w:rsid w:val="009D2E78"/>
    <w:rsid w:val="009D7F01"/>
    <w:rsid w:val="009E3502"/>
    <w:rsid w:val="009E4C73"/>
    <w:rsid w:val="009E6885"/>
    <w:rsid w:val="009F48F8"/>
    <w:rsid w:val="009F6B2E"/>
    <w:rsid w:val="00A04BC3"/>
    <w:rsid w:val="00A11111"/>
    <w:rsid w:val="00A1200B"/>
    <w:rsid w:val="00A14389"/>
    <w:rsid w:val="00A146FC"/>
    <w:rsid w:val="00A240F7"/>
    <w:rsid w:val="00A24433"/>
    <w:rsid w:val="00A302B2"/>
    <w:rsid w:val="00A32B6E"/>
    <w:rsid w:val="00A34115"/>
    <w:rsid w:val="00A34A65"/>
    <w:rsid w:val="00A401A1"/>
    <w:rsid w:val="00A41036"/>
    <w:rsid w:val="00A4773B"/>
    <w:rsid w:val="00A61A67"/>
    <w:rsid w:val="00A626EB"/>
    <w:rsid w:val="00A64AFC"/>
    <w:rsid w:val="00A64CCA"/>
    <w:rsid w:val="00A6608E"/>
    <w:rsid w:val="00A82986"/>
    <w:rsid w:val="00A84425"/>
    <w:rsid w:val="00A90AFC"/>
    <w:rsid w:val="00A949CC"/>
    <w:rsid w:val="00AA1DDB"/>
    <w:rsid w:val="00AA2A8E"/>
    <w:rsid w:val="00AA30FD"/>
    <w:rsid w:val="00AA5004"/>
    <w:rsid w:val="00AA5C6D"/>
    <w:rsid w:val="00AA632D"/>
    <w:rsid w:val="00AB5984"/>
    <w:rsid w:val="00AD1F93"/>
    <w:rsid w:val="00AD4097"/>
    <w:rsid w:val="00AE1A95"/>
    <w:rsid w:val="00AE23E3"/>
    <w:rsid w:val="00AE596E"/>
    <w:rsid w:val="00AF4654"/>
    <w:rsid w:val="00AF67FA"/>
    <w:rsid w:val="00AF7987"/>
    <w:rsid w:val="00B00FC8"/>
    <w:rsid w:val="00B0379D"/>
    <w:rsid w:val="00B05C81"/>
    <w:rsid w:val="00B05E0B"/>
    <w:rsid w:val="00B072FE"/>
    <w:rsid w:val="00B125D2"/>
    <w:rsid w:val="00B12E30"/>
    <w:rsid w:val="00B14405"/>
    <w:rsid w:val="00B15465"/>
    <w:rsid w:val="00B21196"/>
    <w:rsid w:val="00B2225E"/>
    <w:rsid w:val="00B24134"/>
    <w:rsid w:val="00B2437B"/>
    <w:rsid w:val="00B266CC"/>
    <w:rsid w:val="00B273A2"/>
    <w:rsid w:val="00B3099A"/>
    <w:rsid w:val="00B43671"/>
    <w:rsid w:val="00B43680"/>
    <w:rsid w:val="00B537E0"/>
    <w:rsid w:val="00B53804"/>
    <w:rsid w:val="00B616B6"/>
    <w:rsid w:val="00B675D8"/>
    <w:rsid w:val="00B804AA"/>
    <w:rsid w:val="00B9783A"/>
    <w:rsid w:val="00BA2E71"/>
    <w:rsid w:val="00BA3F72"/>
    <w:rsid w:val="00BA7C11"/>
    <w:rsid w:val="00BB4F14"/>
    <w:rsid w:val="00BC040B"/>
    <w:rsid w:val="00BD187A"/>
    <w:rsid w:val="00BD5E4B"/>
    <w:rsid w:val="00BE5EA7"/>
    <w:rsid w:val="00BF1B27"/>
    <w:rsid w:val="00BF30F9"/>
    <w:rsid w:val="00BF355A"/>
    <w:rsid w:val="00C028FC"/>
    <w:rsid w:val="00C03FD5"/>
    <w:rsid w:val="00C14DF3"/>
    <w:rsid w:val="00C24391"/>
    <w:rsid w:val="00C25303"/>
    <w:rsid w:val="00C30DAA"/>
    <w:rsid w:val="00C3205D"/>
    <w:rsid w:val="00C326EF"/>
    <w:rsid w:val="00C33B74"/>
    <w:rsid w:val="00C340D7"/>
    <w:rsid w:val="00C36864"/>
    <w:rsid w:val="00C41110"/>
    <w:rsid w:val="00C50A39"/>
    <w:rsid w:val="00C5466E"/>
    <w:rsid w:val="00C57048"/>
    <w:rsid w:val="00C574B3"/>
    <w:rsid w:val="00C61289"/>
    <w:rsid w:val="00C6665B"/>
    <w:rsid w:val="00C6686F"/>
    <w:rsid w:val="00C76BF3"/>
    <w:rsid w:val="00C7779D"/>
    <w:rsid w:val="00C805F8"/>
    <w:rsid w:val="00C81683"/>
    <w:rsid w:val="00C91A11"/>
    <w:rsid w:val="00C96D07"/>
    <w:rsid w:val="00CA356A"/>
    <w:rsid w:val="00CA3B4D"/>
    <w:rsid w:val="00CC0166"/>
    <w:rsid w:val="00CC2B0A"/>
    <w:rsid w:val="00CC7247"/>
    <w:rsid w:val="00CC7375"/>
    <w:rsid w:val="00CD628D"/>
    <w:rsid w:val="00CE3B39"/>
    <w:rsid w:val="00CE4435"/>
    <w:rsid w:val="00CE66D9"/>
    <w:rsid w:val="00CF0B2B"/>
    <w:rsid w:val="00CF2006"/>
    <w:rsid w:val="00CF2E75"/>
    <w:rsid w:val="00CF7DDF"/>
    <w:rsid w:val="00D20B07"/>
    <w:rsid w:val="00D20D79"/>
    <w:rsid w:val="00D2399A"/>
    <w:rsid w:val="00D23EC3"/>
    <w:rsid w:val="00D33F1C"/>
    <w:rsid w:val="00D34A2F"/>
    <w:rsid w:val="00D363F0"/>
    <w:rsid w:val="00D424FA"/>
    <w:rsid w:val="00D512F0"/>
    <w:rsid w:val="00D563CC"/>
    <w:rsid w:val="00D60033"/>
    <w:rsid w:val="00D72172"/>
    <w:rsid w:val="00D862A6"/>
    <w:rsid w:val="00D86417"/>
    <w:rsid w:val="00D87B78"/>
    <w:rsid w:val="00D90B1C"/>
    <w:rsid w:val="00D95632"/>
    <w:rsid w:val="00DA3E39"/>
    <w:rsid w:val="00DB357C"/>
    <w:rsid w:val="00DB42E8"/>
    <w:rsid w:val="00DB7872"/>
    <w:rsid w:val="00DC0471"/>
    <w:rsid w:val="00DC21EA"/>
    <w:rsid w:val="00DC3BD0"/>
    <w:rsid w:val="00DC77F0"/>
    <w:rsid w:val="00DE47FC"/>
    <w:rsid w:val="00DE5A19"/>
    <w:rsid w:val="00DE7F73"/>
    <w:rsid w:val="00DF0EDE"/>
    <w:rsid w:val="00DF7F20"/>
    <w:rsid w:val="00E0019F"/>
    <w:rsid w:val="00E01E5C"/>
    <w:rsid w:val="00E03F6B"/>
    <w:rsid w:val="00E07A01"/>
    <w:rsid w:val="00E20DC6"/>
    <w:rsid w:val="00E23982"/>
    <w:rsid w:val="00E34B20"/>
    <w:rsid w:val="00E34F13"/>
    <w:rsid w:val="00E36AC1"/>
    <w:rsid w:val="00E402D7"/>
    <w:rsid w:val="00E42547"/>
    <w:rsid w:val="00E441C7"/>
    <w:rsid w:val="00E461D8"/>
    <w:rsid w:val="00E54DBE"/>
    <w:rsid w:val="00E66FE9"/>
    <w:rsid w:val="00E67E50"/>
    <w:rsid w:val="00E73AAC"/>
    <w:rsid w:val="00E7465B"/>
    <w:rsid w:val="00E825BE"/>
    <w:rsid w:val="00E83CD0"/>
    <w:rsid w:val="00E85E60"/>
    <w:rsid w:val="00E87CA5"/>
    <w:rsid w:val="00E93F14"/>
    <w:rsid w:val="00E95BC4"/>
    <w:rsid w:val="00EA0DF4"/>
    <w:rsid w:val="00EA1E34"/>
    <w:rsid w:val="00EA20FA"/>
    <w:rsid w:val="00EA2336"/>
    <w:rsid w:val="00EB355B"/>
    <w:rsid w:val="00EB46FC"/>
    <w:rsid w:val="00EB6B88"/>
    <w:rsid w:val="00EB6D05"/>
    <w:rsid w:val="00EB6E63"/>
    <w:rsid w:val="00EC724C"/>
    <w:rsid w:val="00EE4BF7"/>
    <w:rsid w:val="00EE79CF"/>
    <w:rsid w:val="00EF06D4"/>
    <w:rsid w:val="00EF5BE0"/>
    <w:rsid w:val="00EF6D7D"/>
    <w:rsid w:val="00EF7872"/>
    <w:rsid w:val="00F1533A"/>
    <w:rsid w:val="00F217EA"/>
    <w:rsid w:val="00F23D7B"/>
    <w:rsid w:val="00F3257F"/>
    <w:rsid w:val="00F35DFF"/>
    <w:rsid w:val="00F37E49"/>
    <w:rsid w:val="00F437BE"/>
    <w:rsid w:val="00F54937"/>
    <w:rsid w:val="00F57E1B"/>
    <w:rsid w:val="00F60699"/>
    <w:rsid w:val="00F66190"/>
    <w:rsid w:val="00F702CD"/>
    <w:rsid w:val="00F70FCA"/>
    <w:rsid w:val="00F726AB"/>
    <w:rsid w:val="00F74BB6"/>
    <w:rsid w:val="00F76908"/>
    <w:rsid w:val="00F77BE4"/>
    <w:rsid w:val="00F81238"/>
    <w:rsid w:val="00F820E9"/>
    <w:rsid w:val="00F82BC5"/>
    <w:rsid w:val="00F83B6E"/>
    <w:rsid w:val="00F8686D"/>
    <w:rsid w:val="00F9134A"/>
    <w:rsid w:val="00FA0DA9"/>
    <w:rsid w:val="00FA3183"/>
    <w:rsid w:val="00FB2552"/>
    <w:rsid w:val="00FB4C8D"/>
    <w:rsid w:val="00FC262B"/>
    <w:rsid w:val="00FC771A"/>
    <w:rsid w:val="00FE0949"/>
    <w:rsid w:val="00FE1A66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AC1"/>
    <w:rPr>
      <w:sz w:val="24"/>
      <w:szCs w:val="24"/>
    </w:rPr>
  </w:style>
  <w:style w:type="paragraph" w:styleId="10">
    <w:name w:val="heading 1"/>
    <w:basedOn w:val="a"/>
    <w:next w:val="a"/>
    <w:link w:val="11"/>
    <w:uiPriority w:val="9"/>
    <w:qFormat/>
    <w:rsid w:val="00E36AC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E36AC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AC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A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AC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AC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AC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AC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AC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Абзац списка1"/>
    <w:basedOn w:val="a"/>
    <w:rsid w:val="00104870"/>
    <w:pPr>
      <w:spacing w:after="200" w:line="276" w:lineRule="auto"/>
      <w:ind w:left="720"/>
      <w:jc w:val="both"/>
    </w:pPr>
    <w:rPr>
      <w:rFonts w:eastAsia="Times New Roman"/>
    </w:rPr>
  </w:style>
  <w:style w:type="paragraph" w:customStyle="1" w:styleId="2">
    <w:name w:val="Абзац списка2"/>
    <w:basedOn w:val="a"/>
    <w:rsid w:val="00104870"/>
    <w:pPr>
      <w:numPr>
        <w:numId w:val="1"/>
      </w:numPr>
    </w:pPr>
    <w:rPr>
      <w:rFonts w:ascii="Times New Roman" w:hAnsi="Times New Roman"/>
      <w:lang w:eastAsia="ru-RU"/>
    </w:rPr>
  </w:style>
  <w:style w:type="paragraph" w:customStyle="1" w:styleId="1">
    <w:name w:val="Стиль1"/>
    <w:basedOn w:val="a"/>
    <w:rsid w:val="00104870"/>
    <w:pPr>
      <w:numPr>
        <w:ilvl w:val="1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20">
    <w:name w:val="Стиль2"/>
    <w:basedOn w:val="a"/>
    <w:rsid w:val="00104870"/>
    <w:pPr>
      <w:numPr>
        <w:ilvl w:val="2"/>
        <w:numId w:val="1"/>
      </w:numPr>
      <w:spacing w:line="360" w:lineRule="auto"/>
    </w:pPr>
    <w:rPr>
      <w:rFonts w:ascii="Times New Roman" w:eastAsia="Times New Roman" w:hAnsi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E36AC1"/>
    <w:pPr>
      <w:ind w:left="720"/>
      <w:contextualSpacing/>
    </w:pPr>
  </w:style>
  <w:style w:type="paragraph" w:styleId="23">
    <w:name w:val="Body Text 2"/>
    <w:basedOn w:val="a"/>
    <w:link w:val="24"/>
    <w:unhideWhenUsed/>
    <w:rsid w:val="00695767"/>
    <w:pPr>
      <w:spacing w:after="120" w:line="480" w:lineRule="auto"/>
    </w:pPr>
    <w:rPr>
      <w:rFonts w:eastAsia="Times New Roman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695767"/>
    <w:rPr>
      <w:rFonts w:ascii="Calibri" w:eastAsia="Times New Roman" w:hAnsi="Calibri" w:cs="Times New Roman"/>
      <w:lang w:eastAsia="ru-RU"/>
    </w:rPr>
  </w:style>
  <w:style w:type="paragraph" w:styleId="a4">
    <w:name w:val="No Spacing"/>
    <w:basedOn w:val="a"/>
    <w:qFormat/>
    <w:rsid w:val="00E36AC1"/>
    <w:rPr>
      <w:szCs w:val="32"/>
    </w:rPr>
  </w:style>
  <w:style w:type="character" w:customStyle="1" w:styleId="11">
    <w:name w:val="Заголовок 1 Знак"/>
    <w:basedOn w:val="a0"/>
    <w:link w:val="10"/>
    <w:uiPriority w:val="9"/>
    <w:rsid w:val="00E36AC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styleId="a5">
    <w:name w:val="Emphasis"/>
    <w:basedOn w:val="a0"/>
    <w:uiPriority w:val="20"/>
    <w:qFormat/>
    <w:rsid w:val="00E36AC1"/>
    <w:rPr>
      <w:rFonts w:asciiTheme="minorHAnsi" w:hAnsiTheme="minorHAnsi"/>
      <w:b/>
      <w:i/>
      <w:iCs/>
    </w:rPr>
  </w:style>
  <w:style w:type="paragraph" w:styleId="a6">
    <w:name w:val="TOC Heading"/>
    <w:basedOn w:val="10"/>
    <w:next w:val="a"/>
    <w:uiPriority w:val="39"/>
    <w:unhideWhenUsed/>
    <w:qFormat/>
    <w:rsid w:val="00E36AC1"/>
    <w:pPr>
      <w:outlineLvl w:val="9"/>
    </w:pPr>
    <w:rPr>
      <w:rFonts w:cstheme="majorBidi"/>
    </w:rPr>
  </w:style>
  <w:style w:type="paragraph" w:styleId="13">
    <w:name w:val="toc 1"/>
    <w:basedOn w:val="a"/>
    <w:next w:val="a"/>
    <w:autoRedefine/>
    <w:uiPriority w:val="39"/>
    <w:unhideWhenUsed/>
    <w:rsid w:val="00496CE8"/>
    <w:pPr>
      <w:spacing w:after="100"/>
    </w:pPr>
  </w:style>
  <w:style w:type="character" w:styleId="a7">
    <w:name w:val="Hyperlink"/>
    <w:basedOn w:val="a0"/>
    <w:uiPriority w:val="99"/>
    <w:unhideWhenUsed/>
    <w:rsid w:val="00496CE8"/>
    <w:rPr>
      <w:color w:val="0563C1" w:themeColor="hyperlink"/>
      <w:u w:val="single"/>
    </w:rPr>
  </w:style>
  <w:style w:type="character" w:customStyle="1" w:styleId="22">
    <w:name w:val="Заголовок 2 Знак"/>
    <w:basedOn w:val="a0"/>
    <w:link w:val="21"/>
    <w:uiPriority w:val="9"/>
    <w:semiHidden/>
    <w:rsid w:val="00E36AC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36AC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36AC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36AC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36AC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36AC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36AC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36AC1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36AC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36AC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36AC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36AC1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36AC1"/>
    <w:rPr>
      <w:b/>
      <w:bCs/>
    </w:rPr>
  </w:style>
  <w:style w:type="paragraph" w:styleId="25">
    <w:name w:val="Quote"/>
    <w:basedOn w:val="a"/>
    <w:next w:val="a"/>
    <w:link w:val="26"/>
    <w:uiPriority w:val="29"/>
    <w:qFormat/>
    <w:rsid w:val="00E36AC1"/>
    <w:rPr>
      <w:i/>
    </w:rPr>
  </w:style>
  <w:style w:type="character" w:customStyle="1" w:styleId="26">
    <w:name w:val="Цитата 2 Знак"/>
    <w:basedOn w:val="a0"/>
    <w:link w:val="25"/>
    <w:uiPriority w:val="29"/>
    <w:rsid w:val="00E36AC1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E36AC1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E36AC1"/>
    <w:rPr>
      <w:b/>
      <w:i/>
      <w:sz w:val="24"/>
    </w:rPr>
  </w:style>
  <w:style w:type="character" w:styleId="af">
    <w:name w:val="Subtle Emphasis"/>
    <w:uiPriority w:val="19"/>
    <w:qFormat/>
    <w:rsid w:val="00E36AC1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E36AC1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E36AC1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E36AC1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E36AC1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27">
    <w:name w:val="МОЙ 2 уровень"/>
    <w:basedOn w:val="a"/>
    <w:link w:val="28"/>
    <w:qFormat/>
    <w:rsid w:val="008271C0"/>
    <w:rPr>
      <w:rFonts w:ascii="Times New Roman" w:eastAsia="Calibri" w:hAnsi="Times New Roman"/>
      <w:b/>
    </w:rPr>
  </w:style>
  <w:style w:type="character" w:customStyle="1" w:styleId="28">
    <w:name w:val="МОЙ 2 уровень Знак"/>
    <w:basedOn w:val="a0"/>
    <w:link w:val="27"/>
    <w:rsid w:val="008271C0"/>
    <w:rPr>
      <w:rFonts w:ascii="Times New Roman" w:eastAsia="Calibri" w:hAnsi="Times New Roman"/>
      <w:b/>
      <w:sz w:val="24"/>
      <w:szCs w:val="24"/>
    </w:rPr>
  </w:style>
  <w:style w:type="paragraph" w:customStyle="1" w:styleId="af4">
    <w:name w:val="Мой"/>
    <w:basedOn w:val="a"/>
    <w:link w:val="af5"/>
    <w:qFormat/>
    <w:rsid w:val="00F74BB6"/>
    <w:pPr>
      <w:tabs>
        <w:tab w:val="left" w:pos="9355"/>
      </w:tabs>
      <w:spacing w:line="300" w:lineRule="auto"/>
      <w:jc w:val="center"/>
    </w:pPr>
    <w:rPr>
      <w:rFonts w:ascii="Times New Roman" w:eastAsia="Calibri" w:hAnsi="Times New Roman"/>
      <w:b/>
      <w:sz w:val="28"/>
    </w:rPr>
  </w:style>
  <w:style w:type="character" w:customStyle="1" w:styleId="af5">
    <w:name w:val="Мой Знак"/>
    <w:basedOn w:val="a0"/>
    <w:link w:val="af4"/>
    <w:rsid w:val="00F74BB6"/>
    <w:rPr>
      <w:rFonts w:ascii="Times New Roman" w:eastAsia="Calibri" w:hAnsi="Times New Roman"/>
      <w:b/>
      <w:sz w:val="28"/>
      <w:szCs w:val="24"/>
    </w:rPr>
  </w:style>
  <w:style w:type="paragraph" w:customStyle="1" w:styleId="14">
    <w:name w:val="Название1"/>
    <w:basedOn w:val="a"/>
    <w:rsid w:val="00166337"/>
    <w:pPr>
      <w:jc w:val="center"/>
    </w:pPr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rsid w:val="00BA2E71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D3744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31">
    <w:name w:val="Стиль3"/>
    <w:basedOn w:val="a"/>
    <w:rsid w:val="00415BAF"/>
    <w:pPr>
      <w:tabs>
        <w:tab w:val="num" w:pos="2496"/>
      </w:tabs>
      <w:spacing w:line="360" w:lineRule="auto"/>
      <w:ind w:left="2136" w:hanging="720"/>
    </w:pPr>
    <w:rPr>
      <w:rFonts w:ascii="Times New Roman" w:eastAsia="Times New Roman" w:hAnsi="Times New Roman"/>
      <w:b/>
      <w:bCs/>
      <w:szCs w:val="27"/>
      <w:lang w:eastAsia="ru-RU"/>
    </w:rPr>
  </w:style>
  <w:style w:type="paragraph" w:styleId="af7">
    <w:name w:val="header"/>
    <w:basedOn w:val="a"/>
    <w:link w:val="af8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F6D7D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EF6D7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EF6D7D"/>
    <w:rPr>
      <w:sz w:val="24"/>
      <w:szCs w:val="24"/>
    </w:rPr>
  </w:style>
  <w:style w:type="paragraph" w:customStyle="1" w:styleId="ConsPlusTitle">
    <w:name w:val="ConsPlusTitle"/>
    <w:rsid w:val="00EF6D7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1F142B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1F142B"/>
    <w:rPr>
      <w:rFonts w:ascii="Tahoma" w:hAnsi="Tahoma" w:cs="Tahoma"/>
      <w:sz w:val="16"/>
      <w:szCs w:val="16"/>
    </w:rPr>
  </w:style>
  <w:style w:type="paragraph" w:customStyle="1" w:styleId="32">
    <w:name w:val="Абзац списка3"/>
    <w:basedOn w:val="a"/>
    <w:rsid w:val="00F70FCA"/>
    <w:pPr>
      <w:ind w:left="720"/>
    </w:pPr>
    <w:rPr>
      <w:rFonts w:ascii="Times New Roman" w:eastAsia="Calibri" w:hAnsi="Times New Roman"/>
      <w:lang w:eastAsia="ru-RU"/>
    </w:rPr>
  </w:style>
  <w:style w:type="character" w:customStyle="1" w:styleId="apple-converted-space">
    <w:name w:val="apple-converted-space"/>
    <w:basedOn w:val="a0"/>
    <w:rsid w:val="00BA7C11"/>
  </w:style>
  <w:style w:type="paragraph" w:customStyle="1" w:styleId="15">
    <w:name w:val="1 заголовок"/>
    <w:basedOn w:val="10"/>
    <w:rsid w:val="00E03F6B"/>
    <w:rPr>
      <w:rFonts w:ascii="Times New Roman" w:eastAsia="Times New Roman" w:hAnsi="Times New Roman" w:cs="Arial"/>
      <w:sz w:val="28"/>
      <w:lang w:eastAsia="ru-RU"/>
    </w:rPr>
  </w:style>
  <w:style w:type="paragraph" w:styleId="29">
    <w:name w:val="toc 2"/>
    <w:basedOn w:val="a"/>
    <w:next w:val="a"/>
    <w:autoRedefine/>
    <w:uiPriority w:val="39"/>
    <w:unhideWhenUsed/>
    <w:rsid w:val="00561F0E"/>
    <w:pPr>
      <w:spacing w:after="100"/>
      <w:ind w:left="240"/>
    </w:pPr>
  </w:style>
  <w:style w:type="paragraph" w:customStyle="1" w:styleId="Default">
    <w:name w:val="Default"/>
    <w:rsid w:val="0002293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fd">
    <w:name w:val="Основной текст_"/>
    <w:basedOn w:val="a0"/>
    <w:link w:val="41"/>
    <w:rsid w:val="00427FAA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1">
    <w:name w:val="Основной текст4"/>
    <w:basedOn w:val="a"/>
    <w:link w:val="afd"/>
    <w:rsid w:val="00427FAA"/>
    <w:pPr>
      <w:widowControl w:val="0"/>
      <w:shd w:val="clear" w:color="auto" w:fill="FFFFFF"/>
      <w:spacing w:before="240" w:line="0" w:lineRule="atLeast"/>
      <w:ind w:hanging="640"/>
      <w:jc w:val="center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2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.kamgp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mtoda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ulltext/fulltextdb_redirect.php?fulltextdb_id=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bl.kamgpu.ru/index.php/elresonline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DFC6D-9A33-4124-A312-0C47120B8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20</Pages>
  <Words>5772</Words>
  <Characters>32903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Kaf.Inf Guselnukova O.</dc:creator>
  <cp:lastModifiedBy>ЛЕНА</cp:lastModifiedBy>
  <cp:revision>11</cp:revision>
  <dcterms:created xsi:type="dcterms:W3CDTF">2019-06-11T05:12:00Z</dcterms:created>
  <dcterms:modified xsi:type="dcterms:W3CDTF">2020-03-17T15:47:00Z</dcterms:modified>
</cp:coreProperties>
</file>