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DF" w:rsidRDefault="00F53B86" w:rsidP="00F53B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F53B8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Детализированная квота приёма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на целевое обучение в ФГБОУ ВО «КамГУ им. Витуса Беринга»</w:t>
      </w:r>
    </w:p>
    <w:p w:rsidR="003D2ADA" w:rsidRPr="00F53B86" w:rsidRDefault="003D2ADA" w:rsidP="003D2A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Согласно </w:t>
      </w:r>
      <w:hyperlink r:id="rId4" w:history="1">
        <w:r w:rsidRPr="003D2AD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36"/>
            <w:lang w:eastAsia="ru-RU"/>
          </w:rPr>
          <w:t>письма Правительства Российской Федерации от 4 апреля  2024  г. №  ДЧ-П8-9935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bookmarkStart w:id="0" w:name="_GoBack"/>
      <w:bookmarkEnd w:id="0"/>
    </w:p>
    <w:p w:rsidR="00F53B86" w:rsidRPr="00F53B86" w:rsidRDefault="00F53B86" w:rsidP="00F53B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</w:p>
    <w:tbl>
      <w:tblPr>
        <w:tblStyle w:val="a3"/>
        <w:tblW w:w="14707" w:type="dxa"/>
        <w:tblLook w:val="04A0" w:firstRow="1" w:lastRow="0" w:firstColumn="1" w:lastColumn="0" w:noHBand="0" w:noVBand="1"/>
      </w:tblPr>
      <w:tblGrid>
        <w:gridCol w:w="2255"/>
        <w:gridCol w:w="1223"/>
        <w:gridCol w:w="1129"/>
        <w:gridCol w:w="2242"/>
        <w:gridCol w:w="3055"/>
        <w:gridCol w:w="2208"/>
        <w:gridCol w:w="2595"/>
      </w:tblGrid>
      <w:tr w:rsidR="008540DF" w:rsidRPr="00F53B86" w:rsidTr="00F53B86">
        <w:tc>
          <w:tcPr>
            <w:tcW w:w="2393" w:type="dxa"/>
            <w:vAlign w:val="center"/>
            <w:hideMark/>
          </w:tcPr>
          <w:p w:rsidR="008540DF" w:rsidRPr="00F53B86" w:rsidRDefault="00F53B86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92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квота</w:t>
            </w:r>
          </w:p>
        </w:tc>
        <w:tc>
          <w:tcPr>
            <w:tcW w:w="2337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мест, детализированных для целевого приема</w:t>
            </w:r>
          </w:p>
        </w:tc>
        <w:tc>
          <w:tcPr>
            <w:tcW w:w="4150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трудоутройства</w:t>
            </w:r>
            <w:proofErr w:type="spellEnd"/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трудоустройства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01.03.02 - Прикладная математика и информатика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 - муниципальное казенное учреждение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"Средняя школа № 4 п. Ключи"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37.03.01 - Психология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КГАУ СЗ "Комплексный центр социального обслуживания населения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Вилючинского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 округа"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Алеутского муниципального округа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"Никольский детский сад"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городского округа "поселок Палана"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МКОУ "Среднее общеобразовательное учреждение № 1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Палана"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Елизовского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"Спортивная школа олимпийского резерва по лыжным видам спорта"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МБДОУ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Ковранский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садик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Ийаночк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Седанкинская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общеобразовательная </w:t>
            </w: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школа"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№ 13 детский сад "Солнышко"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МБДОУ № 40 детский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сад"Золотой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ключик"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№ 6 детский сад общеразвивающего вида "Снежинка"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ДО Детско-юношеский клуб физической подготовки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Толбачик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поселка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Козыревск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 Камчатского края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№ 8 детский сад "Ромашка"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44.03.02 - Психолого-педагогическое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городского округа "поселок Палана"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МКДОУ "Детский сад № 1 "Рябинка"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44.03.02 - Психолого-педагогическое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МБДОУ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Лесновский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 "Буратино"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44.03.02 - Психолого-педагогическое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МБОУ "Средняя школа № 2 п. Усть-Камчатск"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44.03.03 - Специальное (дефектологическое)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Карагинского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МБДОУ "Детский сад" с.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Тымлат</w:t>
            </w:r>
            <w:proofErr w:type="spellEnd"/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Алеутского муниципального округа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 "Никольский детский сад"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"Средняя школа № 4 п. Ключи"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44.03.01 - Педагогическое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-Камчатского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"Средняя школа № 4 п. Ключи"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44.03.03 - Специальное (дефектологическое)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КГАУ социальной защиты "Камчатский социально-реабилитационный центр для несовершеннолетних"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44.03.03 - Специальное (дефектологическое)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КГБУ "Центр содействия развитию семейных форм устройства "Радуга"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44.03.03 - Специальное (дефектологическое)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Образовательное учреждение Петропавловск-Камчатского городского округа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44.03.03 - Специальное (дефектологическое) образование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образования, молодежной политики, культуры и спорта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Олюторского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МКОУ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Тиличикская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школа"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44.03.05 - Педагогическое образование (с двумя профилями подготовки)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Тигильская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Тигильского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44.03.05 - Педагогическое образование (с двумя профилями подготовки)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-Большерецкого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Апачинская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общеобразовательная школа № 7"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44.03.05 - Педагогическое образование (с двумя профилями подготовки)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-Большерецкого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МБОУ "Средняя школа № 6 п.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Козыревск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44.03.05 - Педагогическое образование (с двумя профилями подготовки)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-Большерецкого муниципального района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"</w:t>
            </w:r>
            <w:proofErr w:type="spellStart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Усть-Большерецкая</w:t>
            </w:r>
            <w:proofErr w:type="spellEnd"/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  <w:tr w:rsidR="008540DF" w:rsidRPr="00F53B86" w:rsidTr="00F53B86">
        <w:tc>
          <w:tcPr>
            <w:tcW w:w="2393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44.03.05 - Педагогическое образование (с двумя профилями подготовки)</w:t>
            </w:r>
          </w:p>
        </w:tc>
        <w:tc>
          <w:tcPr>
            <w:tcW w:w="1263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192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37" w:type="dxa"/>
            <w:hideMark/>
          </w:tcPr>
          <w:p w:rsidR="008540DF" w:rsidRPr="00F53B86" w:rsidRDefault="008540DF" w:rsidP="008540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150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36" w:type="dxa"/>
            <w:hideMark/>
          </w:tcPr>
          <w:p w:rsidR="008540DF" w:rsidRPr="00F53B86" w:rsidRDefault="008540DF" w:rsidP="008540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Образовательное учреждение Петропавловск-Камчатского городского округа</w:t>
            </w:r>
          </w:p>
        </w:tc>
        <w:tc>
          <w:tcPr>
            <w:tcW w:w="3136" w:type="dxa"/>
            <w:vAlign w:val="center"/>
            <w:hideMark/>
          </w:tcPr>
          <w:p w:rsidR="008540DF" w:rsidRPr="00F53B86" w:rsidRDefault="008540DF" w:rsidP="00F53B8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3B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Камчатский край;</w:t>
            </w:r>
          </w:p>
        </w:tc>
      </w:tr>
    </w:tbl>
    <w:p w:rsidR="00407A80" w:rsidRPr="00F53B86" w:rsidRDefault="00407A80">
      <w:pPr>
        <w:rPr>
          <w:rFonts w:ascii="Times New Roman" w:hAnsi="Times New Roman" w:cs="Times New Roman"/>
        </w:rPr>
      </w:pPr>
    </w:p>
    <w:sectPr w:rsidR="00407A80" w:rsidRPr="00F53B86" w:rsidSect="008540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DF"/>
    <w:rsid w:val="003D2ADA"/>
    <w:rsid w:val="00407A80"/>
    <w:rsid w:val="008540DF"/>
    <w:rsid w:val="00E27D25"/>
    <w:rsid w:val="00F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23C9"/>
  <w15:chartTrackingRefBased/>
  <w15:docId w15:val="{3CE04C5E-F896-422A-A322-A42AB25E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85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D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2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1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1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zgu.ru/doc/vo-info/2024/MN_5_5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Глафира Андреевна</dc:creator>
  <cp:keywords/>
  <dc:description/>
  <cp:lastModifiedBy>Каткова Глафира Андреевна</cp:lastModifiedBy>
  <cp:revision>3</cp:revision>
  <cp:lastPrinted>2024-04-09T02:24:00Z</cp:lastPrinted>
  <dcterms:created xsi:type="dcterms:W3CDTF">2024-04-09T02:22:00Z</dcterms:created>
  <dcterms:modified xsi:type="dcterms:W3CDTF">2024-04-09T21:29:00Z</dcterms:modified>
</cp:coreProperties>
</file>